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65376" w14:textId="77777777" w:rsidR="008A50FD" w:rsidRPr="00E27A07" w:rsidRDefault="00E27A07" w:rsidP="00E27A07">
      <w:pPr>
        <w:ind w:left="1440" w:firstLine="720"/>
        <w:rPr>
          <w:b/>
          <w:sz w:val="32"/>
          <w:szCs w:val="32"/>
          <w:u w:val="single"/>
        </w:rPr>
      </w:pPr>
      <w:r w:rsidRPr="00E27A07">
        <w:rPr>
          <w:b/>
          <w:sz w:val="32"/>
          <w:szCs w:val="32"/>
          <w:u w:val="single"/>
        </w:rPr>
        <w:t>EXHIBIT “A” RULES AND REGULATIONS</w:t>
      </w:r>
    </w:p>
    <w:p w14:paraId="71B80649" w14:textId="77777777" w:rsidR="00E27A07" w:rsidRPr="00E27A07" w:rsidRDefault="00E27A07" w:rsidP="006F0EAD">
      <w:pPr>
        <w:spacing w:after="0"/>
        <w:rPr>
          <w:sz w:val="24"/>
          <w:szCs w:val="24"/>
        </w:rPr>
      </w:pPr>
      <w:r w:rsidRPr="00E27A07">
        <w:rPr>
          <w:sz w:val="24"/>
          <w:szCs w:val="24"/>
        </w:rPr>
        <w:t>Rental Representative:  JAB Property Management LLC</w:t>
      </w:r>
    </w:p>
    <w:p w14:paraId="0420DD2E" w14:textId="1426CE65" w:rsidR="00E27A07" w:rsidRPr="00E27A07" w:rsidRDefault="00C765D2" w:rsidP="006F0EAD">
      <w:pPr>
        <w:spacing w:after="0"/>
        <w:rPr>
          <w:sz w:val="24"/>
          <w:szCs w:val="24"/>
        </w:rPr>
      </w:pPr>
      <w:r>
        <w:rPr>
          <w:sz w:val="24"/>
          <w:szCs w:val="24"/>
        </w:rPr>
        <w:t>LANDLORD:  Malta Temple Assoc.</w:t>
      </w:r>
    </w:p>
    <w:p w14:paraId="4E8F40A5" w14:textId="77777777" w:rsidR="00E27A07" w:rsidRPr="00E27A07" w:rsidRDefault="00E27A07" w:rsidP="006F0EAD">
      <w:pPr>
        <w:spacing w:after="0"/>
        <w:rPr>
          <w:sz w:val="24"/>
          <w:szCs w:val="24"/>
        </w:rPr>
      </w:pPr>
      <w:r w:rsidRPr="00E27A07">
        <w:rPr>
          <w:sz w:val="24"/>
          <w:szCs w:val="24"/>
        </w:rPr>
        <w:t>TENANT(S):</w:t>
      </w:r>
    </w:p>
    <w:p w14:paraId="20A8D1F5" w14:textId="3D032BA8" w:rsidR="00E27A07" w:rsidRPr="00E27A07" w:rsidRDefault="72A2F7F6" w:rsidP="006F0EAD">
      <w:pPr>
        <w:spacing w:after="0"/>
        <w:rPr>
          <w:sz w:val="24"/>
          <w:szCs w:val="24"/>
        </w:rPr>
      </w:pPr>
      <w:r w:rsidRPr="72A2F7F6">
        <w:rPr>
          <w:sz w:val="24"/>
          <w:szCs w:val="24"/>
        </w:rPr>
        <w:t>LEASED PREMISES: 565 Main Street, Apt</w:t>
      </w:r>
      <w:proofErr w:type="gramStart"/>
      <w:r w:rsidRPr="72A2F7F6">
        <w:rPr>
          <w:sz w:val="24"/>
          <w:szCs w:val="24"/>
        </w:rPr>
        <w:t>.#</w:t>
      </w:r>
      <w:proofErr w:type="gramEnd"/>
      <w:r w:rsidRPr="72A2F7F6">
        <w:rPr>
          <w:sz w:val="24"/>
          <w:szCs w:val="24"/>
        </w:rPr>
        <w:t>_____, Stroudsburg, PA 18360</w:t>
      </w:r>
    </w:p>
    <w:p w14:paraId="5073B692" w14:textId="77777777" w:rsidR="00E27A07" w:rsidRDefault="00E27A07" w:rsidP="006F0EAD">
      <w:pPr>
        <w:spacing w:after="0"/>
      </w:pPr>
    </w:p>
    <w:p w14:paraId="2EE8FACC" w14:textId="77777777" w:rsidR="00E27A07" w:rsidRDefault="00E27A07" w:rsidP="006F0EAD">
      <w:pPr>
        <w:spacing w:after="0"/>
        <w:rPr>
          <w:b/>
          <w:sz w:val="28"/>
          <w:szCs w:val="28"/>
        </w:rPr>
      </w:pPr>
      <w:r w:rsidRPr="00E27A07">
        <w:rPr>
          <w:b/>
          <w:sz w:val="28"/>
          <w:szCs w:val="28"/>
        </w:rPr>
        <w:t>The Rules and Regulations indicated below are part of the Lease Agreement</w:t>
      </w:r>
    </w:p>
    <w:p w14:paraId="2419A089" w14:textId="0D23E042" w:rsidR="00E27A07" w:rsidRDefault="002216F9" w:rsidP="006F0EAD">
      <w:pPr>
        <w:spacing w:after="0"/>
        <w:rPr>
          <w:b/>
          <w:sz w:val="28"/>
          <w:szCs w:val="28"/>
        </w:rPr>
      </w:pPr>
      <w:proofErr w:type="gramStart"/>
      <w:r>
        <w:rPr>
          <w:b/>
          <w:sz w:val="28"/>
          <w:szCs w:val="28"/>
        </w:rPr>
        <w:t>b</w:t>
      </w:r>
      <w:r w:rsidR="00E27A07">
        <w:rPr>
          <w:b/>
          <w:sz w:val="28"/>
          <w:szCs w:val="28"/>
        </w:rPr>
        <w:t>etween</w:t>
      </w:r>
      <w:proofErr w:type="gramEnd"/>
      <w:r w:rsidR="00E27A07">
        <w:rPr>
          <w:b/>
          <w:sz w:val="28"/>
          <w:szCs w:val="28"/>
        </w:rPr>
        <w:t xml:space="preserve"> LANDLORD and TENANT.  As set out in paragraph 26 of the Lease</w:t>
      </w:r>
    </w:p>
    <w:p w14:paraId="54E94200" w14:textId="77777777" w:rsidR="00E27A07" w:rsidRDefault="00E27A07" w:rsidP="006F0EAD">
      <w:pPr>
        <w:spacing w:after="0"/>
        <w:rPr>
          <w:b/>
          <w:sz w:val="28"/>
          <w:szCs w:val="28"/>
        </w:rPr>
      </w:pPr>
      <w:r>
        <w:rPr>
          <w:b/>
          <w:sz w:val="28"/>
          <w:szCs w:val="28"/>
        </w:rPr>
        <w:t>Agreement, Violation or breach of any Rules and Regulations is a breach of the</w:t>
      </w:r>
    </w:p>
    <w:p w14:paraId="231EB6D2" w14:textId="41C9708D" w:rsidR="00E27A07" w:rsidRDefault="00E27A07" w:rsidP="006F0EAD">
      <w:pPr>
        <w:spacing w:after="0"/>
        <w:rPr>
          <w:b/>
          <w:sz w:val="28"/>
          <w:szCs w:val="28"/>
        </w:rPr>
      </w:pPr>
      <w:r>
        <w:rPr>
          <w:b/>
          <w:sz w:val="28"/>
          <w:szCs w:val="28"/>
        </w:rPr>
        <w:t>Terms and conditions of the Lease Agreement and the non-breaching party shall be entitle</w:t>
      </w:r>
      <w:r w:rsidR="00C765D2">
        <w:rPr>
          <w:b/>
          <w:sz w:val="28"/>
          <w:szCs w:val="28"/>
        </w:rPr>
        <w:t>d</w:t>
      </w:r>
      <w:r>
        <w:rPr>
          <w:b/>
          <w:sz w:val="28"/>
          <w:szCs w:val="28"/>
        </w:rPr>
        <w:t xml:space="preserve"> to exercise any of the remedies provided in the Lease Agreement.</w:t>
      </w:r>
    </w:p>
    <w:p w14:paraId="0A803D6E" w14:textId="77777777" w:rsidR="004E1E67" w:rsidRDefault="004E1E67" w:rsidP="006F0EAD">
      <w:pPr>
        <w:spacing w:after="0"/>
        <w:rPr>
          <w:b/>
          <w:sz w:val="28"/>
          <w:szCs w:val="28"/>
        </w:rPr>
      </w:pPr>
    </w:p>
    <w:p w14:paraId="3301B59B" w14:textId="2BCB7673" w:rsidR="004E1E67" w:rsidRDefault="72A2F7F6" w:rsidP="006F0EAD">
      <w:pPr>
        <w:spacing w:after="0"/>
        <w:rPr>
          <w:sz w:val="24"/>
          <w:szCs w:val="24"/>
        </w:rPr>
      </w:pPr>
      <w:r w:rsidRPr="72A2F7F6">
        <w:rPr>
          <w:sz w:val="24"/>
          <w:szCs w:val="24"/>
        </w:rPr>
        <w:t>1.  No Alternate heating sources such as kerosene</w:t>
      </w:r>
      <w:r w:rsidR="00C765D2">
        <w:rPr>
          <w:sz w:val="24"/>
          <w:szCs w:val="24"/>
        </w:rPr>
        <w:t>, propane</w:t>
      </w:r>
      <w:r w:rsidRPr="72A2F7F6">
        <w:rPr>
          <w:sz w:val="24"/>
          <w:szCs w:val="24"/>
        </w:rPr>
        <w:t xml:space="preserve"> and</w:t>
      </w:r>
      <w:r w:rsidR="00C765D2">
        <w:rPr>
          <w:sz w:val="24"/>
          <w:szCs w:val="24"/>
        </w:rPr>
        <w:t>/or</w:t>
      </w:r>
      <w:r w:rsidRPr="72A2F7F6">
        <w:rPr>
          <w:sz w:val="24"/>
          <w:szCs w:val="24"/>
        </w:rPr>
        <w:t xml:space="preserve"> space heaters shall be</w:t>
      </w:r>
    </w:p>
    <w:p w14:paraId="25411D81" w14:textId="0E7B2CAB" w:rsidR="004E1E67" w:rsidRDefault="00C765D2" w:rsidP="006F0EAD">
      <w:pPr>
        <w:spacing w:after="0"/>
        <w:rPr>
          <w:sz w:val="24"/>
          <w:szCs w:val="24"/>
        </w:rPr>
      </w:pPr>
      <w:proofErr w:type="gramStart"/>
      <w:r>
        <w:rPr>
          <w:sz w:val="24"/>
          <w:szCs w:val="24"/>
        </w:rPr>
        <w:t>p</w:t>
      </w:r>
      <w:r w:rsidR="004E1E67">
        <w:rPr>
          <w:sz w:val="24"/>
          <w:szCs w:val="24"/>
        </w:rPr>
        <w:t>ermitted</w:t>
      </w:r>
      <w:proofErr w:type="gramEnd"/>
      <w:r w:rsidR="004E1E67">
        <w:rPr>
          <w:sz w:val="24"/>
          <w:szCs w:val="24"/>
        </w:rPr>
        <w:t xml:space="preserve"> to be operated or stored within the Leased Premises.</w:t>
      </w:r>
    </w:p>
    <w:p w14:paraId="5089D789" w14:textId="05C4F64F" w:rsidR="004E1E67" w:rsidRDefault="72A2F7F6" w:rsidP="006F0EAD">
      <w:pPr>
        <w:spacing w:after="0"/>
        <w:rPr>
          <w:sz w:val="24"/>
          <w:szCs w:val="24"/>
        </w:rPr>
      </w:pPr>
      <w:r w:rsidRPr="72A2F7F6">
        <w:rPr>
          <w:sz w:val="24"/>
          <w:szCs w:val="24"/>
        </w:rPr>
        <w:t>2.  The use of charcoal or flammable gas grills is not permitted in the Leased Premises, on any balcony, patio or in common areas.</w:t>
      </w:r>
    </w:p>
    <w:p w14:paraId="1CCC72D6" w14:textId="5170C134" w:rsidR="004E1E67" w:rsidRDefault="72A2F7F6" w:rsidP="006F0EAD">
      <w:pPr>
        <w:spacing w:after="0"/>
        <w:rPr>
          <w:sz w:val="24"/>
          <w:szCs w:val="24"/>
        </w:rPr>
      </w:pPr>
      <w:r w:rsidRPr="72A2F7F6">
        <w:rPr>
          <w:sz w:val="24"/>
          <w:szCs w:val="24"/>
        </w:rPr>
        <w:t>3.  Tenant(s) shall not hang laundry or other items from balconies, windows, or common areas.</w:t>
      </w:r>
    </w:p>
    <w:p w14:paraId="57890BDA" w14:textId="48126281" w:rsidR="004E1E67" w:rsidRDefault="72A2F7F6" w:rsidP="006F0EAD">
      <w:pPr>
        <w:spacing w:after="0"/>
        <w:rPr>
          <w:sz w:val="24"/>
          <w:szCs w:val="24"/>
        </w:rPr>
      </w:pPr>
      <w:r w:rsidRPr="72A2F7F6">
        <w:rPr>
          <w:sz w:val="24"/>
          <w:szCs w:val="24"/>
        </w:rPr>
        <w:t>4.  Tenant(s) shall observe “QUIET HOURS” of 10:00 P.M. to 8:00 A.M. daily.</w:t>
      </w:r>
    </w:p>
    <w:p w14:paraId="3BEA3682" w14:textId="6D5F5C07" w:rsidR="004E1E67" w:rsidRDefault="72A2F7F6" w:rsidP="006F0EAD">
      <w:pPr>
        <w:spacing w:after="0"/>
        <w:rPr>
          <w:sz w:val="24"/>
          <w:szCs w:val="24"/>
        </w:rPr>
      </w:pPr>
      <w:r w:rsidRPr="72A2F7F6">
        <w:rPr>
          <w:sz w:val="24"/>
          <w:szCs w:val="24"/>
        </w:rPr>
        <w:t>5.  No waterbeds shall be permitted within the Leased Premises.</w:t>
      </w:r>
    </w:p>
    <w:p w14:paraId="6CF12BAA" w14:textId="116B433F" w:rsidR="004E1E67" w:rsidRDefault="72A2F7F6" w:rsidP="006F0EAD">
      <w:pPr>
        <w:spacing w:after="0"/>
        <w:rPr>
          <w:b/>
          <w:sz w:val="24"/>
          <w:szCs w:val="24"/>
          <w:u w:val="single"/>
        </w:rPr>
      </w:pPr>
      <w:r w:rsidRPr="72A2F7F6">
        <w:rPr>
          <w:sz w:val="24"/>
          <w:szCs w:val="24"/>
        </w:rPr>
        <w:t xml:space="preserve">6.  </w:t>
      </w:r>
      <w:r w:rsidRPr="72A2F7F6">
        <w:rPr>
          <w:b/>
          <w:bCs/>
          <w:sz w:val="24"/>
          <w:szCs w:val="24"/>
          <w:u w:val="single"/>
        </w:rPr>
        <w:t>Tenant(s) shall not install shelving, wallpaper, paint, or alter in anyway the features of the Leased Premise without the prior written consent of the Landlord.</w:t>
      </w:r>
    </w:p>
    <w:p w14:paraId="5972A7E3" w14:textId="29830455" w:rsidR="004D5BD2" w:rsidRDefault="72A2F7F6" w:rsidP="006F0EAD">
      <w:pPr>
        <w:spacing w:after="0"/>
        <w:rPr>
          <w:sz w:val="24"/>
          <w:szCs w:val="24"/>
        </w:rPr>
      </w:pPr>
      <w:r w:rsidRPr="72A2F7F6">
        <w:rPr>
          <w:sz w:val="24"/>
          <w:szCs w:val="24"/>
        </w:rPr>
        <w:t>7.  Tenant(s) shall not go upon the roof of the building within which the Leased Premises is located or any other building in the same area.</w:t>
      </w:r>
    </w:p>
    <w:p w14:paraId="43D0B04B" w14:textId="07474399" w:rsidR="004D5BD2" w:rsidRDefault="72A2F7F6" w:rsidP="006F0EAD">
      <w:pPr>
        <w:spacing w:after="0"/>
        <w:rPr>
          <w:sz w:val="24"/>
          <w:szCs w:val="24"/>
        </w:rPr>
      </w:pPr>
      <w:r w:rsidRPr="72A2F7F6">
        <w:rPr>
          <w:sz w:val="24"/>
          <w:szCs w:val="24"/>
        </w:rPr>
        <w:t>8.  No radio or television reception devices (such as antennas and satellite dishes) shall be installed upon the Leased premises or in the common areas around the Leased Premises without written permission from the Landlord.</w:t>
      </w:r>
    </w:p>
    <w:p w14:paraId="4CAA2839" w14:textId="249CA053" w:rsidR="004D5BD2" w:rsidRDefault="72A2F7F6" w:rsidP="006F0EAD">
      <w:pPr>
        <w:spacing w:after="0"/>
        <w:rPr>
          <w:sz w:val="24"/>
          <w:szCs w:val="24"/>
        </w:rPr>
      </w:pPr>
      <w:r w:rsidRPr="72A2F7F6">
        <w:rPr>
          <w:sz w:val="24"/>
          <w:szCs w:val="24"/>
        </w:rPr>
        <w:t>9.  Tenant(s) shall not permit the Leased Premises to be unoccupied for longer than five consecutive days without notifying the Landlord.</w:t>
      </w:r>
    </w:p>
    <w:p w14:paraId="354F12B4" w14:textId="24B18D81" w:rsidR="004D5BD2" w:rsidRDefault="72A2F7F6" w:rsidP="006F0EAD">
      <w:pPr>
        <w:spacing w:after="0"/>
        <w:rPr>
          <w:sz w:val="24"/>
          <w:szCs w:val="24"/>
        </w:rPr>
      </w:pPr>
      <w:r w:rsidRPr="72A2F7F6">
        <w:rPr>
          <w:sz w:val="24"/>
          <w:szCs w:val="24"/>
        </w:rPr>
        <w:t>10.  Tenant(s) shall maintain the heat within the Leased Premises at a temperature no less than 50 degrees during the winter period from November through April.</w:t>
      </w:r>
    </w:p>
    <w:p w14:paraId="26CE3DF0" w14:textId="4D427358" w:rsidR="006F0EAD" w:rsidRDefault="72A2F7F6" w:rsidP="006F0EAD">
      <w:pPr>
        <w:spacing w:after="0"/>
        <w:rPr>
          <w:sz w:val="24"/>
          <w:szCs w:val="24"/>
        </w:rPr>
      </w:pPr>
      <w:r w:rsidRPr="72A2F7F6">
        <w:rPr>
          <w:sz w:val="24"/>
          <w:szCs w:val="24"/>
        </w:rPr>
        <w:t>11. Tenant(s) shall place all trash and disposable items in trash bags and they shall be deposited in the designated common waste disposal container</w:t>
      </w:r>
      <w:r w:rsidR="00C765D2">
        <w:rPr>
          <w:sz w:val="24"/>
          <w:szCs w:val="24"/>
        </w:rPr>
        <w:t>s</w:t>
      </w:r>
      <w:r w:rsidRPr="72A2F7F6">
        <w:rPr>
          <w:sz w:val="24"/>
          <w:szCs w:val="24"/>
        </w:rPr>
        <w:t>.  Anyone removing items of any description from common trash or recycling containers will be asked to vacate the Leased Premises.</w:t>
      </w:r>
    </w:p>
    <w:p w14:paraId="404DBCA8" w14:textId="551AE2EB" w:rsidR="006F0EAD" w:rsidRDefault="72A2F7F6" w:rsidP="006F0EAD">
      <w:pPr>
        <w:spacing w:after="0"/>
        <w:rPr>
          <w:sz w:val="24"/>
          <w:szCs w:val="24"/>
        </w:rPr>
      </w:pPr>
      <w:r w:rsidRPr="72A2F7F6">
        <w:rPr>
          <w:sz w:val="24"/>
          <w:szCs w:val="24"/>
        </w:rPr>
        <w:t>12.  Parking is on-street only.</w:t>
      </w:r>
    </w:p>
    <w:p w14:paraId="21233D54" w14:textId="0E500C70" w:rsidR="006F0EAD" w:rsidRDefault="72A2F7F6" w:rsidP="006F0EAD">
      <w:pPr>
        <w:spacing w:after="0"/>
        <w:rPr>
          <w:sz w:val="24"/>
          <w:szCs w:val="24"/>
        </w:rPr>
      </w:pPr>
      <w:r w:rsidRPr="72A2F7F6">
        <w:rPr>
          <w:sz w:val="24"/>
          <w:szCs w:val="24"/>
        </w:rPr>
        <w:lastRenderedPageBreak/>
        <w:t>13.  Other than for medical reasons (cannot do steps, etc.) or increasing/decreasing number of bedrooms, moving from one apartment to another is not allowed.</w:t>
      </w:r>
    </w:p>
    <w:p w14:paraId="3DE462C0" w14:textId="206EB086" w:rsidR="006F0EAD" w:rsidRDefault="72A2F7F6" w:rsidP="006F0EAD">
      <w:pPr>
        <w:spacing w:after="0"/>
        <w:rPr>
          <w:sz w:val="24"/>
          <w:szCs w:val="24"/>
        </w:rPr>
      </w:pPr>
      <w:r w:rsidRPr="72A2F7F6">
        <w:rPr>
          <w:sz w:val="24"/>
          <w:szCs w:val="24"/>
        </w:rPr>
        <w:t xml:space="preserve">14.  There will be a $25.00 fee each time Landlord must travel to the Tenant’s residence to unlock doors for entry, </w:t>
      </w:r>
      <w:r w:rsidRPr="72A2F7F6">
        <w:rPr>
          <w:b/>
          <w:bCs/>
          <w:sz w:val="24"/>
          <w:szCs w:val="24"/>
        </w:rPr>
        <w:t>Payable at the time of service</w:t>
      </w:r>
      <w:r w:rsidRPr="72A2F7F6">
        <w:rPr>
          <w:sz w:val="24"/>
          <w:szCs w:val="24"/>
        </w:rPr>
        <w:t xml:space="preserve">.  Landlord will not hand out master keys to tenant(s) for </w:t>
      </w:r>
      <w:r w:rsidRPr="72A2F7F6">
        <w:rPr>
          <w:b/>
          <w:bCs/>
          <w:sz w:val="24"/>
          <w:szCs w:val="24"/>
        </w:rPr>
        <w:t>ANY</w:t>
      </w:r>
      <w:r w:rsidRPr="72A2F7F6">
        <w:rPr>
          <w:sz w:val="24"/>
          <w:szCs w:val="24"/>
        </w:rPr>
        <w:t xml:space="preserve"> reason. If a replacement key needs to be made the tenant will be charged an additional $25.00.</w:t>
      </w:r>
    </w:p>
    <w:p w14:paraId="686E84DA" w14:textId="2C633325" w:rsidR="00A3350F" w:rsidRDefault="72A2F7F6" w:rsidP="006F0EAD">
      <w:pPr>
        <w:spacing w:after="0"/>
        <w:rPr>
          <w:sz w:val="24"/>
          <w:szCs w:val="24"/>
        </w:rPr>
      </w:pPr>
      <w:r w:rsidRPr="72A2F7F6">
        <w:rPr>
          <w:sz w:val="24"/>
          <w:szCs w:val="24"/>
        </w:rPr>
        <w:t>15.  Landlord has the right to temporarily turn off any utility or other service to the Leased Premises in order to make repairs or do maintenance. Notice will be given as early as possible.</w:t>
      </w:r>
    </w:p>
    <w:p w14:paraId="4ABF8F64" w14:textId="514EAC2D" w:rsidR="00A3350F" w:rsidRDefault="72A2F7F6" w:rsidP="006F0EAD">
      <w:pPr>
        <w:spacing w:after="0"/>
        <w:rPr>
          <w:sz w:val="24"/>
          <w:szCs w:val="24"/>
        </w:rPr>
      </w:pPr>
      <w:r w:rsidRPr="72A2F7F6">
        <w:rPr>
          <w:sz w:val="24"/>
          <w:szCs w:val="24"/>
        </w:rPr>
        <w:t xml:space="preserve">16.  </w:t>
      </w:r>
      <w:proofErr w:type="gramStart"/>
      <w:r w:rsidRPr="72A2F7F6">
        <w:rPr>
          <w:sz w:val="24"/>
          <w:szCs w:val="24"/>
        </w:rPr>
        <w:t>Any</w:t>
      </w:r>
      <w:proofErr w:type="gramEnd"/>
      <w:r w:rsidRPr="72A2F7F6">
        <w:rPr>
          <w:sz w:val="24"/>
          <w:szCs w:val="24"/>
        </w:rPr>
        <w:t xml:space="preserve"> and all outside holiday decorations must be taken down completely within thirty days from the date of the holiday.</w:t>
      </w:r>
    </w:p>
    <w:p w14:paraId="56DA5A84" w14:textId="47C43160" w:rsidR="00A3350F" w:rsidRDefault="72A2F7F6" w:rsidP="006F0EAD">
      <w:pPr>
        <w:spacing w:after="0"/>
        <w:rPr>
          <w:sz w:val="24"/>
          <w:szCs w:val="24"/>
        </w:rPr>
      </w:pPr>
      <w:proofErr w:type="gramStart"/>
      <w:r w:rsidRPr="72A2F7F6">
        <w:rPr>
          <w:sz w:val="24"/>
          <w:szCs w:val="24"/>
        </w:rPr>
        <w:t>17.  Malta Temple Assn. will not pro-rate any tenants rent when moving out unless tenant is moving to another rental unit handled by JAB Property Management.</w:t>
      </w:r>
      <w:proofErr w:type="gramEnd"/>
    </w:p>
    <w:p w14:paraId="5257F318" w14:textId="3666EE06" w:rsidR="00A3350F" w:rsidRDefault="72A2F7F6" w:rsidP="006F0EAD">
      <w:pPr>
        <w:spacing w:after="0"/>
        <w:rPr>
          <w:sz w:val="24"/>
          <w:szCs w:val="24"/>
        </w:rPr>
      </w:pPr>
      <w:r w:rsidRPr="72A2F7F6">
        <w:rPr>
          <w:sz w:val="24"/>
          <w:szCs w:val="24"/>
        </w:rPr>
        <w:t>18.  If at any time during the term of this lease any of the signed parties (residents) request to be removed from or have a new person added to the said lease, a charge of $50.00 per person will be incurred.</w:t>
      </w:r>
    </w:p>
    <w:p w14:paraId="549487D4" w14:textId="3A0315D3" w:rsidR="001B0548" w:rsidRDefault="72A2F7F6" w:rsidP="006F0EAD">
      <w:pPr>
        <w:spacing w:after="0"/>
        <w:rPr>
          <w:sz w:val="24"/>
          <w:szCs w:val="24"/>
        </w:rPr>
      </w:pPr>
      <w:r w:rsidRPr="72A2F7F6">
        <w:rPr>
          <w:sz w:val="24"/>
          <w:szCs w:val="24"/>
        </w:rPr>
        <w:t>19.  UTILITIES:  It is the tenant’s responsibility to have all utilities turned into their name immediately upon inhabiting their Leased Premises.  Also, it is the tenant’s responsibility to have all utilities in their name shut off upon vacating the Leased Premises.  Landlord will not be responsible for payment of utilities that are not removed from the Tenant’s name.  Any charges incurred by the Landlord from any utility or municipality due to tenant’s moving from the unit will be borne by the tenant and shall be paid with the last rent or deducted from the security deposit.</w:t>
      </w:r>
    </w:p>
    <w:p w14:paraId="3D7101C0" w14:textId="106B305B" w:rsidR="0007236B" w:rsidRDefault="72A2F7F6" w:rsidP="006F0EAD">
      <w:pPr>
        <w:spacing w:after="0"/>
        <w:rPr>
          <w:sz w:val="24"/>
          <w:szCs w:val="24"/>
        </w:rPr>
      </w:pPr>
      <w:r w:rsidRPr="72A2F7F6">
        <w:rPr>
          <w:sz w:val="24"/>
          <w:szCs w:val="24"/>
        </w:rPr>
        <w:t>20.  This document is being signed by ___ parties both jointly and severally.</w:t>
      </w:r>
    </w:p>
    <w:p w14:paraId="257D8638" w14:textId="477CEA90" w:rsidR="0007236B" w:rsidRDefault="72A2F7F6" w:rsidP="006F0EAD">
      <w:pPr>
        <w:spacing w:after="0"/>
        <w:rPr>
          <w:b/>
          <w:sz w:val="24"/>
          <w:szCs w:val="24"/>
        </w:rPr>
      </w:pPr>
      <w:r w:rsidRPr="72A2F7F6">
        <w:rPr>
          <w:sz w:val="24"/>
          <w:szCs w:val="24"/>
        </w:rPr>
        <w:t xml:space="preserve">21.  </w:t>
      </w:r>
      <w:r w:rsidRPr="72A2F7F6">
        <w:rPr>
          <w:b/>
          <w:bCs/>
          <w:sz w:val="24"/>
          <w:szCs w:val="24"/>
        </w:rPr>
        <w:t>CHARGES FOR RETURNED CHECKS</w:t>
      </w:r>
    </w:p>
    <w:p w14:paraId="76931B72" w14:textId="4261EACC" w:rsidR="0007236B" w:rsidRDefault="0007236B" w:rsidP="0007236B">
      <w:pPr>
        <w:pStyle w:val="ListParagraph"/>
        <w:numPr>
          <w:ilvl w:val="0"/>
          <w:numId w:val="15"/>
        </w:numPr>
        <w:spacing w:after="0"/>
        <w:rPr>
          <w:sz w:val="24"/>
          <w:szCs w:val="24"/>
        </w:rPr>
      </w:pPr>
      <w:r>
        <w:rPr>
          <w:sz w:val="24"/>
          <w:szCs w:val="24"/>
        </w:rPr>
        <w:t xml:space="preserve"> If tenant’s check is returned by the bank for any reason (including but not limited to: insufficient funds, stop-payment order, error on check) tenant</w:t>
      </w:r>
      <w:r w:rsidR="00C765D2">
        <w:rPr>
          <w:sz w:val="24"/>
          <w:szCs w:val="24"/>
        </w:rPr>
        <w:t xml:space="preserve"> must pay a service charge of $4</w:t>
      </w:r>
      <w:r>
        <w:rPr>
          <w:sz w:val="24"/>
          <w:szCs w:val="24"/>
        </w:rPr>
        <w:t xml:space="preserve">5.00 in addition to other charges set forth below.  </w:t>
      </w:r>
    </w:p>
    <w:p w14:paraId="485683DC" w14:textId="77777777" w:rsidR="0007236B" w:rsidRPr="0007236B" w:rsidRDefault="0007236B" w:rsidP="0007236B">
      <w:pPr>
        <w:pStyle w:val="ListParagraph"/>
        <w:numPr>
          <w:ilvl w:val="0"/>
          <w:numId w:val="15"/>
        </w:numPr>
        <w:spacing w:after="0"/>
        <w:rPr>
          <w:sz w:val="24"/>
          <w:szCs w:val="24"/>
        </w:rPr>
      </w:pPr>
      <w:r>
        <w:rPr>
          <w:sz w:val="24"/>
          <w:szCs w:val="24"/>
        </w:rPr>
        <w:t xml:space="preserve">Tenant shall replace the returned check with a money order, certified check, cashier’s check, or cash payable to Landlord </w:t>
      </w:r>
      <w:r>
        <w:rPr>
          <w:b/>
          <w:sz w:val="24"/>
          <w:szCs w:val="24"/>
        </w:rPr>
        <w:t xml:space="preserve">IMMEDIATELY.  </w:t>
      </w:r>
    </w:p>
    <w:p w14:paraId="0F8B0DAB" w14:textId="1D9A5C95" w:rsidR="0007236B" w:rsidRDefault="72A2F7F6" w:rsidP="0007236B">
      <w:pPr>
        <w:pStyle w:val="ListParagraph"/>
        <w:numPr>
          <w:ilvl w:val="0"/>
          <w:numId w:val="15"/>
        </w:numPr>
        <w:spacing w:after="0"/>
        <w:rPr>
          <w:sz w:val="24"/>
          <w:szCs w:val="24"/>
        </w:rPr>
      </w:pPr>
      <w:r w:rsidRPr="72A2F7F6">
        <w:rPr>
          <w:sz w:val="24"/>
          <w:szCs w:val="24"/>
        </w:rPr>
        <w:t>If tenant’s check is returned after the 5</w:t>
      </w:r>
      <w:r w:rsidRPr="72A2F7F6">
        <w:rPr>
          <w:sz w:val="24"/>
          <w:szCs w:val="24"/>
          <w:vertAlign w:val="superscript"/>
        </w:rPr>
        <w:t>th</w:t>
      </w:r>
      <w:r w:rsidRPr="72A2F7F6">
        <w:rPr>
          <w:sz w:val="24"/>
          <w:szCs w:val="24"/>
        </w:rPr>
        <w:t xml:space="preserve"> day of the month or if tenant’s check is not made good prior to the 5</w:t>
      </w:r>
      <w:r w:rsidRPr="72A2F7F6">
        <w:rPr>
          <w:sz w:val="24"/>
          <w:szCs w:val="24"/>
          <w:vertAlign w:val="superscript"/>
        </w:rPr>
        <w:t>th</w:t>
      </w:r>
      <w:r w:rsidRPr="72A2F7F6">
        <w:rPr>
          <w:sz w:val="24"/>
          <w:szCs w:val="24"/>
        </w:rPr>
        <w:t xml:space="preserve"> day of the month in form of money order, certified check, cashier’s check, or cash, the payment shall be considered late, and in addition to above charges, tenant shall pay a late fee of </w:t>
      </w:r>
      <w:r w:rsidR="00C765D2">
        <w:rPr>
          <w:b/>
          <w:bCs/>
          <w:sz w:val="24"/>
          <w:szCs w:val="24"/>
        </w:rPr>
        <w:t>$2</w:t>
      </w:r>
      <w:r w:rsidRPr="72A2F7F6">
        <w:rPr>
          <w:b/>
          <w:bCs/>
          <w:sz w:val="24"/>
          <w:szCs w:val="24"/>
        </w:rPr>
        <w:t>5.</w:t>
      </w:r>
      <w:r w:rsidR="002216F9">
        <w:rPr>
          <w:b/>
          <w:bCs/>
          <w:sz w:val="24"/>
          <w:szCs w:val="24"/>
        </w:rPr>
        <w:t>00.</w:t>
      </w:r>
    </w:p>
    <w:p w14:paraId="1B194D1A" w14:textId="77777777" w:rsidR="005958F8" w:rsidRDefault="005958F8" w:rsidP="0007236B">
      <w:pPr>
        <w:pStyle w:val="ListParagraph"/>
        <w:numPr>
          <w:ilvl w:val="0"/>
          <w:numId w:val="15"/>
        </w:numPr>
        <w:spacing w:after="0"/>
        <w:rPr>
          <w:sz w:val="24"/>
          <w:szCs w:val="24"/>
        </w:rPr>
      </w:pPr>
      <w:r>
        <w:rPr>
          <w:sz w:val="24"/>
          <w:szCs w:val="24"/>
        </w:rPr>
        <w:t>The returned check charge and late fee are due immediately and payable as additional rent under the terms of the lease and are conside</w:t>
      </w:r>
      <w:r w:rsidR="00160AC4">
        <w:rPr>
          <w:sz w:val="24"/>
          <w:szCs w:val="24"/>
        </w:rPr>
        <w:t>red liquidated damages for Landlord</w:t>
      </w:r>
      <w:r>
        <w:rPr>
          <w:sz w:val="24"/>
          <w:szCs w:val="24"/>
        </w:rPr>
        <w:t xml:space="preserve"> bookkeeping and clerical expense.</w:t>
      </w:r>
    </w:p>
    <w:p w14:paraId="6B256500" w14:textId="77777777" w:rsidR="005958F8" w:rsidRDefault="005958F8" w:rsidP="0007236B">
      <w:pPr>
        <w:pStyle w:val="ListParagraph"/>
        <w:numPr>
          <w:ilvl w:val="0"/>
          <w:numId w:val="15"/>
        </w:numPr>
        <w:spacing w:after="0"/>
        <w:rPr>
          <w:sz w:val="24"/>
          <w:szCs w:val="24"/>
        </w:rPr>
      </w:pPr>
      <w:r>
        <w:rPr>
          <w:sz w:val="24"/>
          <w:szCs w:val="24"/>
        </w:rPr>
        <w:t xml:space="preserve">If tenant’s </w:t>
      </w:r>
      <w:r w:rsidR="00160AC4">
        <w:rPr>
          <w:sz w:val="24"/>
          <w:szCs w:val="24"/>
        </w:rPr>
        <w:t>rent check is returned, Landlord</w:t>
      </w:r>
      <w:r>
        <w:rPr>
          <w:sz w:val="24"/>
          <w:szCs w:val="24"/>
        </w:rPr>
        <w:t xml:space="preserve"> reserves the right to require tenant to pay future rent by money order, certified check, cashier’s check, or cash only.</w:t>
      </w:r>
    </w:p>
    <w:p w14:paraId="7920FC37" w14:textId="77777777" w:rsidR="005958F8" w:rsidRDefault="00160AC4" w:rsidP="0007236B">
      <w:pPr>
        <w:pStyle w:val="ListParagraph"/>
        <w:numPr>
          <w:ilvl w:val="0"/>
          <w:numId w:val="15"/>
        </w:numPr>
        <w:spacing w:after="0"/>
        <w:rPr>
          <w:sz w:val="24"/>
          <w:szCs w:val="24"/>
        </w:rPr>
      </w:pPr>
      <w:r>
        <w:rPr>
          <w:sz w:val="24"/>
          <w:szCs w:val="24"/>
        </w:rPr>
        <w:lastRenderedPageBreak/>
        <w:t>Landlord</w:t>
      </w:r>
      <w:r w:rsidR="005958F8">
        <w:rPr>
          <w:sz w:val="24"/>
          <w:szCs w:val="24"/>
        </w:rPr>
        <w:t xml:space="preserve"> reserves the right to collect all additional penalties provided by the law for checks not honored by the bank.</w:t>
      </w:r>
    </w:p>
    <w:p w14:paraId="76923563" w14:textId="024ACFE1" w:rsidR="005958F8" w:rsidRDefault="72A2F7F6" w:rsidP="00B24C94">
      <w:pPr>
        <w:spacing w:after="0"/>
        <w:rPr>
          <w:sz w:val="24"/>
          <w:szCs w:val="24"/>
        </w:rPr>
      </w:pPr>
      <w:r w:rsidRPr="72A2F7F6">
        <w:rPr>
          <w:sz w:val="24"/>
          <w:szCs w:val="24"/>
        </w:rPr>
        <w:t xml:space="preserve">22.  ALL repairs must be reported to and handled by JAB Property Management.  Any tenant(s) who tries to do their own repairs will be financially responsible for any damages done due to their negligence.  Replacement of light bulbs is not considered a repair and therefore will be the responsibility of the tenant(s).  Also, if a tenant makes a repair call and nothing is found to be wrong with the item in question, the tenants </w:t>
      </w:r>
      <w:r w:rsidR="00C765D2">
        <w:rPr>
          <w:sz w:val="24"/>
          <w:szCs w:val="24"/>
        </w:rPr>
        <w:t>may</w:t>
      </w:r>
      <w:r w:rsidRPr="72A2F7F6">
        <w:rPr>
          <w:sz w:val="24"/>
          <w:szCs w:val="24"/>
        </w:rPr>
        <w:t xml:space="preserve"> be billed for the trip.  Minimum charge will be for one hour at </w:t>
      </w:r>
      <w:r w:rsidRPr="72A2F7F6">
        <w:rPr>
          <w:b/>
          <w:bCs/>
          <w:sz w:val="24"/>
          <w:szCs w:val="24"/>
          <w:u w:val="single"/>
        </w:rPr>
        <w:t>$50.00/hour</w:t>
      </w:r>
      <w:r w:rsidRPr="72A2F7F6">
        <w:rPr>
          <w:sz w:val="24"/>
          <w:szCs w:val="24"/>
        </w:rPr>
        <w:t>.</w:t>
      </w:r>
    </w:p>
    <w:p w14:paraId="1AFBE338" w14:textId="4605F334" w:rsidR="00B24C94" w:rsidRDefault="72A2F7F6" w:rsidP="00B24C94">
      <w:pPr>
        <w:spacing w:after="0"/>
        <w:rPr>
          <w:sz w:val="24"/>
          <w:szCs w:val="24"/>
        </w:rPr>
      </w:pPr>
      <w:r w:rsidRPr="72A2F7F6">
        <w:rPr>
          <w:sz w:val="24"/>
          <w:szCs w:val="24"/>
        </w:rPr>
        <w:t xml:space="preserve">23.  Locks on all rental units are changed between tenants for security purposes.  Tenants are </w:t>
      </w:r>
      <w:r w:rsidRPr="72A2F7F6">
        <w:rPr>
          <w:b/>
          <w:bCs/>
          <w:sz w:val="24"/>
          <w:szCs w:val="24"/>
        </w:rPr>
        <w:t xml:space="preserve">NOT </w:t>
      </w:r>
      <w:r w:rsidRPr="72A2F7F6">
        <w:rPr>
          <w:sz w:val="24"/>
          <w:szCs w:val="24"/>
        </w:rPr>
        <w:t xml:space="preserve">authorized to change locks.  Landlord </w:t>
      </w:r>
      <w:r w:rsidRPr="72A2F7F6">
        <w:rPr>
          <w:b/>
          <w:bCs/>
          <w:sz w:val="24"/>
          <w:szCs w:val="24"/>
        </w:rPr>
        <w:t>MUST</w:t>
      </w:r>
      <w:r w:rsidRPr="72A2F7F6">
        <w:rPr>
          <w:sz w:val="24"/>
          <w:szCs w:val="24"/>
        </w:rPr>
        <w:t xml:space="preserve"> have a copy of all keys to rental unit.</w:t>
      </w:r>
    </w:p>
    <w:p w14:paraId="3BF7D1E2" w14:textId="40BD0006" w:rsidR="00EA5752" w:rsidRDefault="72A2F7F6" w:rsidP="00B24C94">
      <w:pPr>
        <w:spacing w:after="0"/>
        <w:rPr>
          <w:sz w:val="24"/>
          <w:szCs w:val="24"/>
        </w:rPr>
      </w:pPr>
      <w:r w:rsidRPr="72A2F7F6">
        <w:rPr>
          <w:sz w:val="24"/>
          <w:szCs w:val="24"/>
        </w:rPr>
        <w:t>24.  Visitors may stay no longer than 1 week.  Maximum occupancy is 2 people per bedroom.</w:t>
      </w:r>
    </w:p>
    <w:p w14:paraId="1D5FA7F3" w14:textId="02B84661" w:rsidR="00EA5752" w:rsidRDefault="72A2F7F6" w:rsidP="00B24C94">
      <w:pPr>
        <w:spacing w:after="0"/>
        <w:rPr>
          <w:sz w:val="24"/>
          <w:szCs w:val="24"/>
        </w:rPr>
      </w:pPr>
      <w:r w:rsidRPr="72A2F7F6">
        <w:rPr>
          <w:sz w:val="24"/>
          <w:szCs w:val="24"/>
        </w:rPr>
        <w:t>25.  Tenants are being given a move-in report on which they are to document any existing damages to the rental unit.  If tenant fails to return a completed move-in report within 30 days, Landlord will assume that ALL damages are those of the current Tenant.</w:t>
      </w:r>
    </w:p>
    <w:p w14:paraId="573EABDF" w14:textId="2875E77E" w:rsidR="00EA5752" w:rsidRDefault="72A2F7F6" w:rsidP="00B24C94">
      <w:pPr>
        <w:spacing w:after="0"/>
        <w:rPr>
          <w:sz w:val="24"/>
          <w:szCs w:val="24"/>
        </w:rPr>
      </w:pPr>
      <w:r w:rsidRPr="72A2F7F6">
        <w:rPr>
          <w:sz w:val="24"/>
          <w:szCs w:val="24"/>
        </w:rPr>
        <w:t>26.   Tenant(s) will receive a copy of all lease paperwork upon signature.  Any future request for a copy of the lease or related paperwork will be $5.00.</w:t>
      </w:r>
    </w:p>
    <w:p w14:paraId="69F6F7F1" w14:textId="4075D62C" w:rsidR="00EA5752" w:rsidRDefault="72A2F7F6" w:rsidP="00B24C94">
      <w:pPr>
        <w:spacing w:after="0"/>
        <w:rPr>
          <w:sz w:val="24"/>
          <w:szCs w:val="24"/>
        </w:rPr>
      </w:pPr>
      <w:r w:rsidRPr="72A2F7F6">
        <w:rPr>
          <w:sz w:val="24"/>
          <w:szCs w:val="24"/>
        </w:rPr>
        <w:t>27.  Feminine hygiene products, condoms, Q-tips, baby wipes, paper towels, etc. are not to be flushed down the toilet.  Nothing other than human waste and toilet paper is meant to be flushed.  This includes items placed in the toilet by unattended childr</w:t>
      </w:r>
      <w:r w:rsidR="00BF3B9E">
        <w:rPr>
          <w:sz w:val="24"/>
          <w:szCs w:val="24"/>
        </w:rPr>
        <w:t>en (toys, paper towels, etc.)  A</w:t>
      </w:r>
      <w:r w:rsidRPr="72A2F7F6">
        <w:rPr>
          <w:sz w:val="24"/>
          <w:szCs w:val="24"/>
        </w:rPr>
        <w:t>ny time a maintenance person of JAB Property Management or independent plumber is called and this is found to be the problem, the tenant will be billed.</w:t>
      </w:r>
    </w:p>
    <w:p w14:paraId="4F14BDA7" w14:textId="31BA4C22" w:rsidR="00EA5752" w:rsidRDefault="72A2F7F6" w:rsidP="00B24C94">
      <w:pPr>
        <w:spacing w:after="0"/>
        <w:rPr>
          <w:b/>
          <w:sz w:val="24"/>
          <w:szCs w:val="24"/>
        </w:rPr>
      </w:pPr>
      <w:r w:rsidRPr="72A2F7F6">
        <w:rPr>
          <w:sz w:val="24"/>
          <w:szCs w:val="24"/>
        </w:rPr>
        <w:t xml:space="preserve">29.  </w:t>
      </w:r>
      <w:r w:rsidRPr="72A2F7F6">
        <w:rPr>
          <w:b/>
          <w:bCs/>
          <w:sz w:val="24"/>
          <w:szCs w:val="24"/>
        </w:rPr>
        <w:t>MOVE OUT COST SCHEDULE</w:t>
      </w:r>
    </w:p>
    <w:p w14:paraId="4D3F4604" w14:textId="1C222974" w:rsidR="003F7A66" w:rsidRDefault="72A2F7F6" w:rsidP="72A2F7F6">
      <w:pPr>
        <w:pStyle w:val="ListParagraph"/>
        <w:numPr>
          <w:ilvl w:val="0"/>
          <w:numId w:val="16"/>
        </w:numPr>
        <w:spacing w:after="0"/>
        <w:rPr>
          <w:sz w:val="24"/>
          <w:szCs w:val="24"/>
          <w:u w:val="single"/>
        </w:rPr>
      </w:pPr>
      <w:r w:rsidRPr="72A2F7F6">
        <w:rPr>
          <w:sz w:val="24"/>
          <w:szCs w:val="24"/>
          <w:u w:val="single"/>
        </w:rPr>
        <w:t xml:space="preserve"> Cleaning Charges:</w:t>
      </w:r>
    </w:p>
    <w:p w14:paraId="10858030" w14:textId="3A7CBEBB" w:rsidR="72A2F7F6" w:rsidRDefault="72A2F7F6" w:rsidP="72A2F7F6">
      <w:pPr>
        <w:spacing w:after="0"/>
        <w:ind w:left="720" w:firstLine="720"/>
      </w:pPr>
      <w:r w:rsidRPr="72A2F7F6">
        <w:rPr>
          <w:sz w:val="24"/>
          <w:szCs w:val="24"/>
        </w:rPr>
        <w:t xml:space="preserve">If prior to moving out you do not clean the items listed below and leave them in unsatisfactory working order, the following charges </w:t>
      </w:r>
      <w:proofErr w:type="gramStart"/>
      <w:r w:rsidRPr="72A2F7F6">
        <w:rPr>
          <w:b/>
          <w:bCs/>
          <w:sz w:val="24"/>
          <w:szCs w:val="24"/>
        </w:rPr>
        <w:t>Will</w:t>
      </w:r>
      <w:proofErr w:type="gramEnd"/>
      <w:r w:rsidRPr="72A2F7F6">
        <w:rPr>
          <w:sz w:val="24"/>
          <w:szCs w:val="24"/>
        </w:rPr>
        <w:t xml:space="preserve"> be deducted from your security deposit or owed to us if your security deposit is insufficient to cover the charges:</w:t>
      </w:r>
      <w:r w:rsidRPr="72A2F7F6">
        <w:rPr>
          <w:b/>
          <w:bCs/>
          <w:sz w:val="24"/>
          <w:szCs w:val="24"/>
        </w:rPr>
        <w:t xml:space="preserve"> </w:t>
      </w:r>
      <w:r w:rsidRPr="72A2F7F6">
        <w:rPr>
          <w:b/>
          <w:bCs/>
          <w:sz w:val="24"/>
          <w:szCs w:val="24"/>
          <w:u w:val="single"/>
        </w:rPr>
        <w:t>$50.00</w:t>
      </w:r>
      <w:r w:rsidRPr="72A2F7F6">
        <w:rPr>
          <w:sz w:val="24"/>
          <w:szCs w:val="24"/>
        </w:rPr>
        <w:t xml:space="preserve"> per hour per maintenance person. Please note that this is not an all-inclusive list.  You can be charged for cleaning items that are not on this list.  You will also be charged for disposal of any items left behind.</w:t>
      </w:r>
    </w:p>
    <w:p w14:paraId="299CBE2F" w14:textId="64E5D994" w:rsidR="72A2F7F6" w:rsidRDefault="72A2F7F6" w:rsidP="72A2F7F6">
      <w:pPr>
        <w:spacing w:after="0"/>
        <w:ind w:left="720"/>
      </w:pPr>
      <w:r w:rsidRPr="72A2F7F6">
        <w:rPr>
          <w:b/>
          <w:bCs/>
          <w:sz w:val="24"/>
          <w:szCs w:val="24"/>
        </w:rPr>
        <w:t>Kitchen-</w:t>
      </w:r>
      <w:r w:rsidRPr="72A2F7F6">
        <w:rPr>
          <w:sz w:val="24"/>
          <w:szCs w:val="24"/>
        </w:rPr>
        <w:t xml:space="preserve"> oven, drip pan, stove, vent hood, refrigerator/freezer, floor, sink, countertops, any other appliances supplied by landlord, wipe out cabinets and drawers.</w:t>
      </w:r>
      <w:r w:rsidRPr="72A2F7F6">
        <w:rPr>
          <w:b/>
          <w:bCs/>
          <w:sz w:val="24"/>
          <w:szCs w:val="24"/>
        </w:rPr>
        <w:t xml:space="preserve"> </w:t>
      </w:r>
    </w:p>
    <w:p w14:paraId="46EF6550" w14:textId="48801D3F" w:rsidR="72A2F7F6" w:rsidRDefault="72A2F7F6" w:rsidP="72A2F7F6">
      <w:pPr>
        <w:spacing w:after="0"/>
        <w:ind w:left="720"/>
      </w:pPr>
      <w:r w:rsidRPr="72A2F7F6">
        <w:rPr>
          <w:b/>
          <w:bCs/>
          <w:sz w:val="24"/>
          <w:szCs w:val="24"/>
        </w:rPr>
        <w:t xml:space="preserve">Bathroom- </w:t>
      </w:r>
      <w:r w:rsidRPr="72A2F7F6">
        <w:rPr>
          <w:sz w:val="24"/>
          <w:szCs w:val="24"/>
        </w:rPr>
        <w:t>shower doors, tub, toilet, sink, countertops, vanity, medicine cabinet, pantry shelves wiped out, and floor.</w:t>
      </w:r>
    </w:p>
    <w:p w14:paraId="03F087BE" w14:textId="3F0B54D6" w:rsidR="72A2F7F6" w:rsidRDefault="72A2F7F6" w:rsidP="72A2F7F6">
      <w:pPr>
        <w:spacing w:after="0"/>
        <w:ind w:left="720"/>
      </w:pPr>
      <w:r w:rsidRPr="72A2F7F6">
        <w:rPr>
          <w:b/>
          <w:bCs/>
          <w:sz w:val="24"/>
          <w:szCs w:val="24"/>
        </w:rPr>
        <w:t xml:space="preserve">Miscellaneous- </w:t>
      </w:r>
      <w:r w:rsidRPr="72A2F7F6">
        <w:rPr>
          <w:sz w:val="24"/>
          <w:szCs w:val="24"/>
        </w:rPr>
        <w:t>windows, window covering (drapes, blinds), carpets vacuumed or shampooed if necessary, hard floors cleaned including baseboard trim and heaters.</w:t>
      </w:r>
    </w:p>
    <w:p w14:paraId="7DD5B36B" w14:textId="0DD084E2" w:rsidR="72A2F7F6" w:rsidRDefault="72A2F7F6" w:rsidP="72A2F7F6">
      <w:pPr>
        <w:spacing w:after="0"/>
        <w:ind w:left="720"/>
      </w:pPr>
      <w:r w:rsidRPr="72A2F7F6">
        <w:rPr>
          <w:b/>
          <w:bCs/>
          <w:sz w:val="24"/>
          <w:szCs w:val="24"/>
          <w:u w:val="single"/>
        </w:rPr>
        <w:t xml:space="preserve">PLEASE NOTE:  Discoloration on walls, curtains, mini-blinds, etc. From nicotine and/or the burning of candles or oil lamps will be charged to the tenant(s).  If walls must be </w:t>
      </w:r>
      <w:r w:rsidRPr="72A2F7F6">
        <w:rPr>
          <w:b/>
          <w:bCs/>
          <w:sz w:val="24"/>
          <w:szCs w:val="24"/>
          <w:u w:val="single"/>
        </w:rPr>
        <w:lastRenderedPageBreak/>
        <w:t>scrubbed and/or repainted, or fixtures replaced, Tenant(s) will be billed for all time and materials used.</w:t>
      </w:r>
    </w:p>
    <w:p w14:paraId="02914EE8" w14:textId="77777777" w:rsidR="003F7A66" w:rsidRDefault="003F7A66" w:rsidP="00B66AF7">
      <w:pPr>
        <w:spacing w:after="0"/>
        <w:rPr>
          <w:sz w:val="24"/>
          <w:szCs w:val="24"/>
        </w:rPr>
      </w:pPr>
    </w:p>
    <w:p w14:paraId="5EF725EA" w14:textId="5C78B2D3" w:rsidR="00A80CD8" w:rsidRDefault="72A2F7F6" w:rsidP="72A2F7F6">
      <w:pPr>
        <w:pStyle w:val="ListParagraph"/>
        <w:numPr>
          <w:ilvl w:val="0"/>
          <w:numId w:val="16"/>
        </w:numPr>
        <w:spacing w:after="0"/>
        <w:rPr>
          <w:sz w:val="24"/>
          <w:szCs w:val="24"/>
        </w:rPr>
      </w:pPr>
      <w:r w:rsidRPr="72A2F7F6">
        <w:rPr>
          <w:sz w:val="24"/>
          <w:szCs w:val="24"/>
          <w:u w:val="single"/>
        </w:rPr>
        <w:t>Replacement/Repair Charges:</w:t>
      </w:r>
    </w:p>
    <w:p w14:paraId="5AB68C14" w14:textId="0B5DF801" w:rsidR="00A80CD8" w:rsidRDefault="72A2F7F6" w:rsidP="72A2F7F6">
      <w:pPr>
        <w:spacing w:after="0"/>
        <w:ind w:left="720" w:firstLine="720"/>
      </w:pPr>
      <w:r w:rsidRPr="72A2F7F6">
        <w:rPr>
          <w:sz w:val="24"/>
          <w:szCs w:val="24"/>
        </w:rPr>
        <w:t xml:space="preserve">If any items are missing or damaged to the point that they must be replaced when you move out, you will be charged for the current cost of the item plus labor at </w:t>
      </w:r>
      <w:r w:rsidRPr="72A2F7F6">
        <w:rPr>
          <w:b/>
          <w:bCs/>
          <w:sz w:val="24"/>
          <w:szCs w:val="24"/>
          <w:u w:val="single"/>
        </w:rPr>
        <w:t>$50.00</w:t>
      </w:r>
      <w:r w:rsidRPr="72A2F7F6">
        <w:rPr>
          <w:sz w:val="24"/>
          <w:szCs w:val="24"/>
        </w:rPr>
        <w:t xml:space="preserve"> per hour per maintenance person.  Please note that this is not an all-inclusive list.  You can be charged for the replacement of items that are not on this list:  window glass, window screens, mailbox/door keys, bath mirrors, doors, light fixtures, light bulbs, countertops, flooring, appliances supplied by the landlord, smoke detectors/batteries.</w:t>
      </w:r>
    </w:p>
    <w:p w14:paraId="50C4D181" w14:textId="2C670585" w:rsidR="00A80CD8" w:rsidRDefault="72A2F7F6" w:rsidP="003F7A66">
      <w:pPr>
        <w:spacing w:after="0"/>
        <w:rPr>
          <w:sz w:val="24"/>
          <w:szCs w:val="24"/>
        </w:rPr>
      </w:pPr>
      <w:r w:rsidRPr="72A2F7F6">
        <w:rPr>
          <w:sz w:val="24"/>
          <w:szCs w:val="24"/>
        </w:rPr>
        <w:t xml:space="preserve">30.  Tenant(s) are required to carry the stated liability insurance policy in the amount of </w:t>
      </w:r>
      <w:r w:rsidRPr="72A2F7F6">
        <w:rPr>
          <w:b/>
          <w:bCs/>
          <w:sz w:val="24"/>
          <w:szCs w:val="24"/>
          <w:u w:val="single"/>
        </w:rPr>
        <w:t>$500,000</w:t>
      </w:r>
      <w:r w:rsidRPr="72A2F7F6">
        <w:rPr>
          <w:sz w:val="24"/>
          <w:szCs w:val="24"/>
        </w:rPr>
        <w:t xml:space="preserve"> dollars throughout the term of the lease.  The policy is to have </w:t>
      </w:r>
      <w:r w:rsidRPr="72A2F7F6">
        <w:rPr>
          <w:b/>
          <w:bCs/>
          <w:sz w:val="24"/>
          <w:szCs w:val="24"/>
        </w:rPr>
        <w:t xml:space="preserve">MALTA TEMPLE ASSN.  </w:t>
      </w:r>
      <w:proofErr w:type="gramStart"/>
      <w:r w:rsidRPr="72A2F7F6">
        <w:rPr>
          <w:sz w:val="24"/>
          <w:szCs w:val="24"/>
        </w:rPr>
        <w:t>listed</w:t>
      </w:r>
      <w:proofErr w:type="gramEnd"/>
      <w:r w:rsidRPr="72A2F7F6">
        <w:rPr>
          <w:sz w:val="24"/>
          <w:szCs w:val="24"/>
        </w:rPr>
        <w:t xml:space="preserve"> as an additional insured.  If the policy is dropped or cancelled it will be considered a breach of lease which is grounds for eviction.</w:t>
      </w:r>
    </w:p>
    <w:p w14:paraId="73D02F72" w14:textId="59BF1A7F" w:rsidR="00A80CD8" w:rsidRDefault="72A2F7F6" w:rsidP="003F7A66">
      <w:pPr>
        <w:spacing w:after="0"/>
        <w:rPr>
          <w:sz w:val="24"/>
          <w:szCs w:val="24"/>
        </w:rPr>
      </w:pPr>
      <w:r w:rsidRPr="72A2F7F6">
        <w:rPr>
          <w:sz w:val="24"/>
          <w:szCs w:val="24"/>
        </w:rPr>
        <w:t xml:space="preserve">31.  The burning of candles in the rental units is forbidden, with the exception of power failure.  This is due to prior smoke and wax damage to walls and </w:t>
      </w:r>
      <w:r w:rsidR="00C765D2">
        <w:rPr>
          <w:sz w:val="24"/>
          <w:szCs w:val="24"/>
        </w:rPr>
        <w:t>flooring</w:t>
      </w:r>
      <w:r w:rsidRPr="72A2F7F6">
        <w:rPr>
          <w:sz w:val="24"/>
          <w:szCs w:val="24"/>
        </w:rPr>
        <w:t>.</w:t>
      </w:r>
    </w:p>
    <w:p w14:paraId="62E0727F" w14:textId="355A0208" w:rsidR="00A80CD8" w:rsidRDefault="72A2F7F6" w:rsidP="003F7A66">
      <w:pPr>
        <w:spacing w:after="0"/>
        <w:rPr>
          <w:sz w:val="24"/>
          <w:szCs w:val="24"/>
        </w:rPr>
      </w:pPr>
      <w:r w:rsidRPr="72A2F7F6">
        <w:rPr>
          <w:sz w:val="24"/>
          <w:szCs w:val="24"/>
        </w:rPr>
        <w:t xml:space="preserve">32.  Upon move-in of the above referenced unit, the carpets are new or were shampooed. Upon exiting, it is the Tenants Responsibility to have them shampooed.  If not, we reserve the right to charge a minimum of </w:t>
      </w:r>
      <w:r w:rsidRPr="72A2F7F6">
        <w:rPr>
          <w:b/>
          <w:bCs/>
          <w:sz w:val="24"/>
          <w:szCs w:val="24"/>
          <w:u w:val="single"/>
        </w:rPr>
        <w:t>$100.00 per room</w:t>
      </w:r>
      <w:r w:rsidRPr="72A2F7F6">
        <w:rPr>
          <w:sz w:val="24"/>
          <w:szCs w:val="24"/>
        </w:rPr>
        <w:t xml:space="preserve"> to have them shampooed.</w:t>
      </w:r>
    </w:p>
    <w:p w14:paraId="28D4CD13" w14:textId="7F9982EA" w:rsidR="003F7A66" w:rsidRDefault="72A2F7F6" w:rsidP="003F7A66">
      <w:pPr>
        <w:spacing w:after="0"/>
        <w:rPr>
          <w:sz w:val="24"/>
          <w:szCs w:val="24"/>
        </w:rPr>
      </w:pPr>
      <w:r w:rsidRPr="72A2F7F6">
        <w:rPr>
          <w:sz w:val="24"/>
          <w:szCs w:val="24"/>
        </w:rPr>
        <w:t xml:space="preserve">33.  There are </w:t>
      </w:r>
      <w:r w:rsidRPr="72A2F7F6">
        <w:rPr>
          <w:b/>
          <w:bCs/>
          <w:sz w:val="24"/>
          <w:szCs w:val="24"/>
          <w:u w:val="single"/>
        </w:rPr>
        <w:t>(___)</w:t>
      </w:r>
      <w:r w:rsidRPr="72A2F7F6">
        <w:rPr>
          <w:b/>
          <w:bCs/>
          <w:sz w:val="24"/>
          <w:szCs w:val="24"/>
        </w:rPr>
        <w:t xml:space="preserve"> </w:t>
      </w:r>
      <w:r w:rsidRPr="72A2F7F6">
        <w:rPr>
          <w:sz w:val="24"/>
          <w:szCs w:val="24"/>
        </w:rPr>
        <w:t>operating smoke detectors in your unit.  If smoke detector is tampered with the landlord will be notified via the fire control system.</w:t>
      </w:r>
    </w:p>
    <w:p w14:paraId="10B25657" w14:textId="14F9B8E9" w:rsidR="00157A82" w:rsidRDefault="72A2F7F6" w:rsidP="003F7A66">
      <w:pPr>
        <w:spacing w:after="0"/>
        <w:rPr>
          <w:sz w:val="24"/>
          <w:szCs w:val="24"/>
        </w:rPr>
      </w:pPr>
      <w:r w:rsidRPr="72A2F7F6">
        <w:rPr>
          <w:sz w:val="24"/>
          <w:szCs w:val="24"/>
        </w:rPr>
        <w:t>34.  Rent payments cannot be accepted as multiple payments.  Rent is to be paid in full, as one payment in cash, or (1) check, or with a money order for the full amount of your rent, nothing else will be accepted.</w:t>
      </w:r>
    </w:p>
    <w:p w14:paraId="17EF6AC1" w14:textId="72FE1DEB" w:rsidR="00157A82" w:rsidRDefault="72A2F7F6" w:rsidP="003F7A66">
      <w:pPr>
        <w:spacing w:after="0"/>
        <w:rPr>
          <w:sz w:val="24"/>
          <w:szCs w:val="24"/>
        </w:rPr>
      </w:pPr>
      <w:r w:rsidRPr="72A2F7F6">
        <w:rPr>
          <w:sz w:val="24"/>
          <w:szCs w:val="24"/>
        </w:rPr>
        <w:t>35.  Rent includes: water, sewer, garb</w:t>
      </w:r>
      <w:r w:rsidR="00682494">
        <w:rPr>
          <w:sz w:val="24"/>
          <w:szCs w:val="24"/>
        </w:rPr>
        <w:t>age, heat, and basic cable.</w:t>
      </w:r>
      <w:bookmarkStart w:id="0" w:name="_GoBack"/>
      <w:bookmarkEnd w:id="0"/>
    </w:p>
    <w:p w14:paraId="4F8F9210" w14:textId="16E32836" w:rsidR="00157A82" w:rsidRDefault="72A2F7F6" w:rsidP="003F7A66">
      <w:pPr>
        <w:spacing w:after="0"/>
        <w:rPr>
          <w:sz w:val="24"/>
          <w:szCs w:val="24"/>
        </w:rPr>
      </w:pPr>
      <w:r w:rsidRPr="72A2F7F6">
        <w:rPr>
          <w:sz w:val="24"/>
          <w:szCs w:val="24"/>
        </w:rPr>
        <w:t>36.  Tenant is signing the lease as of                 , with a move-in date of                     , should they change their minds to move into the subject rental, they will lose security deposit and any other monies paid.</w:t>
      </w:r>
    </w:p>
    <w:p w14:paraId="5656C4B6" w14:textId="3EC69B56" w:rsidR="00E96FAA" w:rsidRDefault="72A2F7F6" w:rsidP="003F7A66">
      <w:pPr>
        <w:spacing w:after="0"/>
        <w:rPr>
          <w:sz w:val="24"/>
          <w:szCs w:val="24"/>
        </w:rPr>
      </w:pPr>
      <w:r w:rsidRPr="72A2F7F6">
        <w:rPr>
          <w:sz w:val="24"/>
          <w:szCs w:val="24"/>
        </w:rPr>
        <w:t>37.  All cellular blinds are to remain with the property when tenant vacates.</w:t>
      </w:r>
    </w:p>
    <w:p w14:paraId="520E7FAC" w14:textId="020AEEDC" w:rsidR="005C376F" w:rsidRDefault="72A2F7F6" w:rsidP="003F7A66">
      <w:pPr>
        <w:spacing w:after="0"/>
        <w:rPr>
          <w:sz w:val="24"/>
          <w:szCs w:val="24"/>
        </w:rPr>
      </w:pPr>
      <w:r w:rsidRPr="72A2F7F6">
        <w:rPr>
          <w:sz w:val="24"/>
          <w:szCs w:val="24"/>
        </w:rPr>
        <w:t>38.  There are to be no pets in this rental unit.</w:t>
      </w:r>
    </w:p>
    <w:p w14:paraId="519F9C9E" w14:textId="62F66EF3" w:rsidR="005C376F" w:rsidRDefault="72A2F7F6" w:rsidP="003F7A66">
      <w:pPr>
        <w:spacing w:after="0"/>
        <w:rPr>
          <w:sz w:val="24"/>
          <w:szCs w:val="24"/>
        </w:rPr>
      </w:pPr>
      <w:r w:rsidRPr="72A2F7F6">
        <w:rPr>
          <w:sz w:val="24"/>
          <w:szCs w:val="24"/>
        </w:rPr>
        <w:t>39.  Tenant(s) is not allowed to do any repairs, painting or other work to the property.  Landlord is to be contacted for any work, repairs, etc.</w:t>
      </w:r>
    </w:p>
    <w:p w14:paraId="222535AB" w14:textId="00B8F31C" w:rsidR="005C376F" w:rsidRDefault="72A2F7F6" w:rsidP="003F7A66">
      <w:pPr>
        <w:spacing w:after="0"/>
        <w:rPr>
          <w:sz w:val="24"/>
          <w:szCs w:val="24"/>
        </w:rPr>
      </w:pPr>
      <w:r w:rsidRPr="72A2F7F6">
        <w:rPr>
          <w:sz w:val="24"/>
          <w:szCs w:val="24"/>
        </w:rPr>
        <w:t>40.  No stencils, stickers are allowed to be put on the walls or ceiling.</w:t>
      </w:r>
    </w:p>
    <w:p w14:paraId="53CB4136" w14:textId="01376D08" w:rsidR="005C376F" w:rsidRDefault="72A2F7F6" w:rsidP="003F7A66">
      <w:pPr>
        <w:spacing w:after="0"/>
        <w:rPr>
          <w:sz w:val="24"/>
          <w:szCs w:val="24"/>
        </w:rPr>
      </w:pPr>
      <w:r w:rsidRPr="72A2F7F6">
        <w:rPr>
          <w:sz w:val="24"/>
          <w:szCs w:val="24"/>
        </w:rPr>
        <w:t>41.  Under no circumstances will security deposit or any portion of the last month rent be returned within the first year of the lease, due to breaking the lease or job transfer of tenant.</w:t>
      </w:r>
    </w:p>
    <w:p w14:paraId="26C5E7D3" w14:textId="6CEA5B3F" w:rsidR="005C376F" w:rsidRDefault="72A2F7F6" w:rsidP="003F7A66">
      <w:pPr>
        <w:spacing w:after="0"/>
        <w:rPr>
          <w:sz w:val="24"/>
          <w:szCs w:val="24"/>
        </w:rPr>
      </w:pPr>
      <w:r w:rsidRPr="72A2F7F6">
        <w:rPr>
          <w:sz w:val="24"/>
          <w:szCs w:val="24"/>
        </w:rPr>
        <w:t>42.  This is a non-smoking unit.</w:t>
      </w:r>
    </w:p>
    <w:p w14:paraId="2BB2697C" w14:textId="315CD1C8" w:rsidR="72A2F7F6" w:rsidRDefault="72A2F7F6" w:rsidP="72A2F7F6">
      <w:pPr>
        <w:spacing w:after="0"/>
        <w:rPr>
          <w:sz w:val="24"/>
          <w:szCs w:val="24"/>
        </w:rPr>
      </w:pPr>
      <w:r w:rsidRPr="72A2F7F6">
        <w:rPr>
          <w:sz w:val="24"/>
          <w:szCs w:val="24"/>
        </w:rPr>
        <w:t xml:space="preserve">43.  If tenant does not pay appropriate amount of money due for a specific month there will be a </w:t>
      </w:r>
      <w:r w:rsidRPr="72A2F7F6">
        <w:rPr>
          <w:b/>
          <w:bCs/>
          <w:sz w:val="24"/>
          <w:szCs w:val="24"/>
        </w:rPr>
        <w:t>$50.00</w:t>
      </w:r>
      <w:r w:rsidRPr="72A2F7F6">
        <w:rPr>
          <w:sz w:val="24"/>
          <w:szCs w:val="24"/>
        </w:rPr>
        <w:t xml:space="preserve"> bookkeeping charged incurred.  (</w:t>
      </w:r>
      <w:proofErr w:type="gramStart"/>
      <w:r w:rsidRPr="72A2F7F6">
        <w:rPr>
          <w:sz w:val="24"/>
          <w:szCs w:val="24"/>
        </w:rPr>
        <w:t>i.e</w:t>
      </w:r>
      <w:proofErr w:type="gramEnd"/>
      <w:r w:rsidRPr="72A2F7F6">
        <w:rPr>
          <w:sz w:val="24"/>
          <w:szCs w:val="24"/>
        </w:rPr>
        <w:t>. rent, last month installment, utilities, etc.)</w:t>
      </w:r>
    </w:p>
    <w:p w14:paraId="38BE2088" w14:textId="0ECF0152" w:rsidR="002216F9" w:rsidRDefault="002216F9" w:rsidP="72A2F7F6">
      <w:pPr>
        <w:spacing w:after="0"/>
        <w:rPr>
          <w:sz w:val="24"/>
          <w:szCs w:val="24"/>
        </w:rPr>
      </w:pPr>
      <w:r>
        <w:rPr>
          <w:sz w:val="24"/>
          <w:szCs w:val="24"/>
        </w:rPr>
        <w:lastRenderedPageBreak/>
        <w:t>44.  No Smoking anywhere inside the building or within 15 feet of entry door.</w:t>
      </w:r>
    </w:p>
    <w:p w14:paraId="7D214D15" w14:textId="5EBEB6B3" w:rsidR="002216F9" w:rsidRDefault="002216F9" w:rsidP="72A2F7F6">
      <w:pPr>
        <w:spacing w:after="0"/>
        <w:rPr>
          <w:sz w:val="24"/>
          <w:szCs w:val="24"/>
        </w:rPr>
      </w:pPr>
      <w:r>
        <w:rPr>
          <w:sz w:val="24"/>
          <w:szCs w:val="24"/>
        </w:rPr>
        <w:t>45.  Fire Escape is for emergency use only.</w:t>
      </w:r>
    </w:p>
    <w:p w14:paraId="5AF99014" w14:textId="7C23FFC3" w:rsidR="002216F9" w:rsidRDefault="00BF3B9E" w:rsidP="72A2F7F6">
      <w:pPr>
        <w:spacing w:after="0"/>
        <w:rPr>
          <w:sz w:val="24"/>
          <w:szCs w:val="24"/>
        </w:rPr>
      </w:pPr>
      <w:r>
        <w:rPr>
          <w:sz w:val="24"/>
          <w:szCs w:val="24"/>
        </w:rPr>
        <w:t>46</w:t>
      </w:r>
      <w:r w:rsidR="002216F9">
        <w:rPr>
          <w:sz w:val="24"/>
          <w:szCs w:val="24"/>
        </w:rPr>
        <w:t xml:space="preserve">.  No use of the stair chair without </w:t>
      </w:r>
      <w:proofErr w:type="gramStart"/>
      <w:r w:rsidR="002216F9">
        <w:rPr>
          <w:sz w:val="24"/>
          <w:szCs w:val="24"/>
        </w:rPr>
        <w:t>landlords</w:t>
      </w:r>
      <w:proofErr w:type="gramEnd"/>
      <w:r w:rsidR="002216F9">
        <w:rPr>
          <w:sz w:val="24"/>
          <w:szCs w:val="24"/>
        </w:rPr>
        <w:t xml:space="preserve"> permission.</w:t>
      </w:r>
    </w:p>
    <w:p w14:paraId="33193120" w14:textId="56E4FA3B" w:rsidR="002216F9" w:rsidRDefault="00BF3B9E" w:rsidP="72A2F7F6">
      <w:pPr>
        <w:spacing w:after="0"/>
        <w:rPr>
          <w:sz w:val="24"/>
          <w:szCs w:val="24"/>
        </w:rPr>
      </w:pPr>
      <w:r>
        <w:rPr>
          <w:sz w:val="24"/>
          <w:szCs w:val="24"/>
        </w:rPr>
        <w:t>47</w:t>
      </w:r>
      <w:r w:rsidR="002216F9">
        <w:rPr>
          <w:sz w:val="24"/>
          <w:szCs w:val="24"/>
        </w:rPr>
        <w:t>.  Tenants cannot give out door code to front door.</w:t>
      </w:r>
    </w:p>
    <w:p w14:paraId="51820460" w14:textId="6874F906" w:rsidR="002216F9" w:rsidRDefault="00BF3B9E" w:rsidP="72A2F7F6">
      <w:pPr>
        <w:spacing w:after="0"/>
        <w:rPr>
          <w:sz w:val="24"/>
          <w:szCs w:val="24"/>
        </w:rPr>
      </w:pPr>
      <w:r>
        <w:rPr>
          <w:sz w:val="24"/>
          <w:szCs w:val="24"/>
        </w:rPr>
        <w:t>48</w:t>
      </w:r>
      <w:r w:rsidR="002216F9">
        <w:rPr>
          <w:sz w:val="24"/>
          <w:szCs w:val="24"/>
        </w:rPr>
        <w:t>.  Landlord will install and remove window ac units for the tenant(s) once in the spring and once in the fall.  Those dates will be given to tenants in a notice at a later date.</w:t>
      </w:r>
    </w:p>
    <w:p w14:paraId="33EECDFE" w14:textId="0C541AF8" w:rsidR="002216F9" w:rsidRDefault="00BF3B9E" w:rsidP="72A2F7F6">
      <w:pPr>
        <w:spacing w:after="0"/>
        <w:rPr>
          <w:sz w:val="24"/>
          <w:szCs w:val="24"/>
        </w:rPr>
      </w:pPr>
      <w:r>
        <w:rPr>
          <w:sz w:val="24"/>
          <w:szCs w:val="24"/>
        </w:rPr>
        <w:t>49</w:t>
      </w:r>
      <w:r w:rsidR="002216F9">
        <w:rPr>
          <w:sz w:val="24"/>
          <w:szCs w:val="24"/>
        </w:rPr>
        <w:t xml:space="preserve">.  </w:t>
      </w:r>
      <w:r w:rsidR="002216F9">
        <w:rPr>
          <w:b/>
          <w:sz w:val="24"/>
          <w:szCs w:val="24"/>
        </w:rPr>
        <w:t>ZERO TOLERANCE FOR CRIMINAL ACTIVITY:</w:t>
      </w:r>
    </w:p>
    <w:p w14:paraId="2D6335EF" w14:textId="1D66D4DA" w:rsidR="002216F9" w:rsidRDefault="002216F9" w:rsidP="72A2F7F6">
      <w:pPr>
        <w:spacing w:after="0"/>
        <w:rPr>
          <w:sz w:val="24"/>
          <w:szCs w:val="24"/>
        </w:rPr>
      </w:pPr>
      <w:r>
        <w:rPr>
          <w:sz w:val="24"/>
          <w:szCs w:val="24"/>
        </w:rPr>
        <w:t>The landlord has zero tolerance for criminal activity in or around the leased premises.</w:t>
      </w:r>
    </w:p>
    <w:p w14:paraId="5B33F418" w14:textId="77777777" w:rsidR="00514B4F" w:rsidRDefault="00514B4F" w:rsidP="72A2F7F6">
      <w:pPr>
        <w:spacing w:after="0"/>
        <w:rPr>
          <w:sz w:val="24"/>
          <w:szCs w:val="24"/>
        </w:rPr>
      </w:pPr>
    </w:p>
    <w:p w14:paraId="5218D316" w14:textId="0E72AA16" w:rsidR="002216F9" w:rsidRDefault="002216F9" w:rsidP="72A2F7F6">
      <w:pPr>
        <w:spacing w:after="0"/>
        <w:rPr>
          <w:sz w:val="24"/>
          <w:szCs w:val="24"/>
        </w:rPr>
      </w:pPr>
      <w:r>
        <w:rPr>
          <w:sz w:val="24"/>
          <w:szCs w:val="24"/>
        </w:rPr>
        <w:t>This policy applies to the tenant(s), residents, guests, and/or family members.  The landlord will immediately report any evidence of criminal activity to the proper authorities, and the tenant(s) engagement in any criminal activity is a default of the Lease Agreement.</w:t>
      </w:r>
    </w:p>
    <w:p w14:paraId="7328337A" w14:textId="77777777" w:rsidR="00514B4F" w:rsidRDefault="00514B4F" w:rsidP="72A2F7F6">
      <w:pPr>
        <w:spacing w:after="0"/>
        <w:rPr>
          <w:sz w:val="24"/>
          <w:szCs w:val="24"/>
        </w:rPr>
      </w:pPr>
    </w:p>
    <w:p w14:paraId="684BCBB3" w14:textId="119B5737" w:rsidR="00514B4F" w:rsidRDefault="00514B4F" w:rsidP="72A2F7F6">
      <w:pPr>
        <w:spacing w:after="0"/>
        <w:rPr>
          <w:sz w:val="24"/>
          <w:szCs w:val="24"/>
        </w:rPr>
      </w:pPr>
      <w:r>
        <w:rPr>
          <w:sz w:val="24"/>
          <w:szCs w:val="24"/>
        </w:rPr>
        <w:t>The Tenant(s) understands that</w:t>
      </w:r>
      <w:r w:rsidR="00BF3B9E">
        <w:rPr>
          <w:sz w:val="24"/>
          <w:szCs w:val="24"/>
        </w:rPr>
        <w:t xml:space="preserve"> it is</w:t>
      </w:r>
      <w:r>
        <w:rPr>
          <w:sz w:val="24"/>
          <w:szCs w:val="24"/>
        </w:rPr>
        <w:t xml:space="preserve"> his/her/their responsibility to call the police/emergency services and report any suspicious activity observed, and then notify the Landlord.</w:t>
      </w:r>
    </w:p>
    <w:p w14:paraId="3ED27FF3" w14:textId="77777777" w:rsidR="00514B4F" w:rsidRDefault="00514B4F" w:rsidP="72A2F7F6">
      <w:pPr>
        <w:spacing w:after="0"/>
        <w:rPr>
          <w:sz w:val="24"/>
          <w:szCs w:val="24"/>
        </w:rPr>
      </w:pPr>
    </w:p>
    <w:p w14:paraId="4506FEE0" w14:textId="01E59003" w:rsidR="00514B4F" w:rsidRDefault="00514B4F" w:rsidP="72A2F7F6">
      <w:pPr>
        <w:spacing w:after="0"/>
        <w:rPr>
          <w:sz w:val="24"/>
          <w:szCs w:val="24"/>
        </w:rPr>
      </w:pPr>
      <w:r>
        <w:rPr>
          <w:sz w:val="24"/>
          <w:szCs w:val="24"/>
        </w:rPr>
        <w:t>The Tenant(s) understand that domestic disturbances not only infringe on the neighbor’s peaceful enjoyment of their property, but are also a default of the Lease Agreement.</w:t>
      </w:r>
    </w:p>
    <w:p w14:paraId="12131A53" w14:textId="77777777" w:rsidR="00514B4F" w:rsidRDefault="00514B4F" w:rsidP="72A2F7F6">
      <w:pPr>
        <w:spacing w:after="0"/>
        <w:rPr>
          <w:sz w:val="24"/>
          <w:szCs w:val="24"/>
        </w:rPr>
      </w:pPr>
    </w:p>
    <w:p w14:paraId="3AEA9DC3" w14:textId="7A81015A" w:rsidR="00514B4F" w:rsidRPr="00110438" w:rsidRDefault="00514B4F" w:rsidP="72A2F7F6">
      <w:pPr>
        <w:spacing w:after="0"/>
        <w:rPr>
          <w:sz w:val="24"/>
          <w:szCs w:val="24"/>
        </w:rPr>
      </w:pPr>
      <w:r>
        <w:rPr>
          <w:sz w:val="24"/>
          <w:szCs w:val="24"/>
        </w:rPr>
        <w:t>In the event of any criminal activity in which the Tenant(s) is directly or indirectly involved</w:t>
      </w:r>
      <w:r w:rsidR="00BF3B9E">
        <w:rPr>
          <w:sz w:val="24"/>
          <w:szCs w:val="24"/>
        </w:rPr>
        <w:t xml:space="preserve"> on or off the premises</w:t>
      </w:r>
      <w:r>
        <w:rPr>
          <w:sz w:val="24"/>
          <w:szCs w:val="24"/>
        </w:rPr>
        <w:t>, the Landlord will take the legal measures necessary to evict the Tenant(s) from the Leased Premises.  This includes but is not limited to</w:t>
      </w:r>
      <w:r w:rsidR="00BF3B9E">
        <w:rPr>
          <w:sz w:val="24"/>
          <w:szCs w:val="24"/>
        </w:rPr>
        <w:t xml:space="preserve"> DUI,</w:t>
      </w:r>
      <w:r>
        <w:rPr>
          <w:sz w:val="24"/>
          <w:szCs w:val="24"/>
        </w:rPr>
        <w:t xml:space="preserve"> illegal drug activity, gang involvem</w:t>
      </w:r>
      <w:r w:rsidR="00110438">
        <w:rPr>
          <w:sz w:val="24"/>
          <w:szCs w:val="24"/>
        </w:rPr>
        <w:t>ent, and domestic disturbances.</w:t>
      </w:r>
    </w:p>
    <w:p w14:paraId="1F0C8FD8" w14:textId="0BAB6BFF" w:rsidR="72A2F7F6" w:rsidRDefault="72A2F7F6" w:rsidP="72A2F7F6">
      <w:pPr>
        <w:spacing w:after="0"/>
      </w:pPr>
    </w:p>
    <w:p w14:paraId="6A20D108" w14:textId="0C263161" w:rsidR="72A2F7F6" w:rsidRDefault="72A2F7F6" w:rsidP="72A2F7F6">
      <w:pPr>
        <w:spacing w:after="0"/>
      </w:pPr>
    </w:p>
    <w:p w14:paraId="3FF387EC" w14:textId="77777777" w:rsidR="000860E0" w:rsidRDefault="000860E0" w:rsidP="003F7A66">
      <w:pPr>
        <w:spacing w:after="0"/>
        <w:rPr>
          <w:sz w:val="24"/>
          <w:szCs w:val="24"/>
        </w:rPr>
      </w:pPr>
    </w:p>
    <w:p w14:paraId="1B11D28A" w14:textId="77777777" w:rsidR="00E03C8E" w:rsidRDefault="00E03C8E" w:rsidP="003F7A66">
      <w:pPr>
        <w:spacing w:after="0"/>
        <w:rPr>
          <w:sz w:val="24"/>
          <w:szCs w:val="24"/>
        </w:rPr>
      </w:pPr>
    </w:p>
    <w:p w14:paraId="700A5D5E" w14:textId="77777777" w:rsidR="000860E0" w:rsidRDefault="000860E0" w:rsidP="003F7A66">
      <w:pPr>
        <w:spacing w:after="0"/>
        <w:rPr>
          <w:sz w:val="24"/>
          <w:szCs w:val="24"/>
        </w:rPr>
      </w:pPr>
    </w:p>
    <w:p w14:paraId="3D96C413" w14:textId="3F7898E7" w:rsidR="000860E0" w:rsidRDefault="3D11DFD5" w:rsidP="3D11DFD5">
      <w:pPr>
        <w:spacing w:after="0"/>
        <w:rPr>
          <w:sz w:val="28"/>
          <w:szCs w:val="28"/>
        </w:rPr>
      </w:pPr>
      <w:r w:rsidRPr="3D11DFD5">
        <w:rPr>
          <w:sz w:val="28"/>
          <w:szCs w:val="28"/>
        </w:rPr>
        <w:t>BY SIGNING THIS COPY OF THE RULES AND REGULATIONS, TENANT (S) AGREES THAT TENANT (S) HAS READ AND UNDERSTANDS THESE RULES AND REGULATIONS.</w:t>
      </w:r>
      <w:r w:rsidR="00110438">
        <w:rPr>
          <w:sz w:val="28"/>
          <w:szCs w:val="28"/>
        </w:rPr>
        <w:t xml:space="preserve">  ANY DEFAULT OF THE LEASE AGREEMENT WILL RESULT IN THE LANDLORD TAKING THE NECESSARY STEPS TOWARDS EVICTION OF THE TENANT(S). THE TENANT(S) MAY THEN BE RESPONSIBLE FOR THE RENT REMAINING DUE FOR THE BALANCE OF THE LEASE AGREEMENT TERM, COURT COST, ATTORNEY FEES, AND </w:t>
      </w:r>
      <w:r w:rsidR="00BB6B5A">
        <w:rPr>
          <w:sz w:val="28"/>
          <w:szCs w:val="28"/>
        </w:rPr>
        <w:t>OTHER CHARGES IN ACCORDANCE WITH</w:t>
      </w:r>
      <w:r w:rsidR="00110438">
        <w:rPr>
          <w:sz w:val="28"/>
          <w:szCs w:val="28"/>
        </w:rPr>
        <w:t xml:space="preserve"> ALL APPLICABLE LOCAL LAWS AND REGULATIONS.</w:t>
      </w:r>
    </w:p>
    <w:p w14:paraId="3E15FB82" w14:textId="77777777" w:rsidR="000860E0" w:rsidRDefault="000860E0" w:rsidP="000860E0">
      <w:pPr>
        <w:spacing w:after="0"/>
        <w:rPr>
          <w:sz w:val="28"/>
          <w:szCs w:val="28"/>
        </w:rPr>
      </w:pPr>
    </w:p>
    <w:p w14:paraId="69B2E902" w14:textId="77777777" w:rsidR="000860E0" w:rsidRDefault="000860E0" w:rsidP="000860E0">
      <w:pPr>
        <w:spacing w:after="0"/>
        <w:rPr>
          <w:sz w:val="24"/>
          <w:szCs w:val="24"/>
        </w:rPr>
      </w:pPr>
      <w:r>
        <w:rPr>
          <w:sz w:val="24"/>
          <w:szCs w:val="24"/>
        </w:rPr>
        <w:lastRenderedPageBreak/>
        <w:t>Received and Reviewed:</w:t>
      </w:r>
      <w:r w:rsidR="004B0FBC">
        <w:rPr>
          <w:sz w:val="24"/>
          <w:szCs w:val="24"/>
        </w:rPr>
        <w:t xml:space="preserve"> </w:t>
      </w:r>
    </w:p>
    <w:p w14:paraId="73A4B3F0" w14:textId="77777777" w:rsidR="004B0FBC" w:rsidRDefault="004B0FBC" w:rsidP="000860E0">
      <w:pPr>
        <w:spacing w:after="0"/>
        <w:rPr>
          <w:sz w:val="24"/>
          <w:szCs w:val="24"/>
        </w:rPr>
      </w:pPr>
    </w:p>
    <w:p w14:paraId="2834BD54" w14:textId="77777777" w:rsidR="000860E0" w:rsidRDefault="000860E0" w:rsidP="000860E0">
      <w:pPr>
        <w:spacing w:after="0"/>
        <w:rPr>
          <w:sz w:val="24"/>
          <w:szCs w:val="24"/>
        </w:rPr>
      </w:pPr>
    </w:p>
    <w:p w14:paraId="20D0D075" w14:textId="77777777" w:rsidR="000860E0" w:rsidRDefault="000860E0" w:rsidP="000860E0">
      <w:pPr>
        <w:spacing w:after="0"/>
        <w:rPr>
          <w:sz w:val="24"/>
          <w:szCs w:val="24"/>
        </w:rPr>
      </w:pPr>
    </w:p>
    <w:p w14:paraId="3F7EBCB6" w14:textId="77777777" w:rsidR="000860E0" w:rsidRDefault="000860E0" w:rsidP="000860E0">
      <w:pPr>
        <w:pBdr>
          <w:top w:val="single" w:sz="4" w:space="1" w:color="auto"/>
        </w:pBdr>
        <w:spacing w:after="0"/>
        <w:rPr>
          <w:sz w:val="24"/>
          <w:szCs w:val="24"/>
        </w:rPr>
      </w:pPr>
      <w:r>
        <w:rPr>
          <w:sz w:val="24"/>
          <w:szCs w:val="24"/>
        </w:rPr>
        <w:t>Date                                                                     Tenant</w:t>
      </w:r>
    </w:p>
    <w:p w14:paraId="0C9E5BC6" w14:textId="77777777" w:rsidR="000860E0" w:rsidRDefault="000860E0" w:rsidP="000860E0">
      <w:pPr>
        <w:spacing w:after="0"/>
        <w:rPr>
          <w:sz w:val="24"/>
          <w:szCs w:val="24"/>
        </w:rPr>
      </w:pPr>
    </w:p>
    <w:p w14:paraId="48B8C882" w14:textId="77777777" w:rsidR="000860E0" w:rsidRDefault="000860E0" w:rsidP="000860E0">
      <w:pPr>
        <w:spacing w:after="0"/>
        <w:rPr>
          <w:sz w:val="24"/>
          <w:szCs w:val="24"/>
        </w:rPr>
      </w:pPr>
    </w:p>
    <w:p w14:paraId="0CF7D601" w14:textId="77777777" w:rsidR="000860E0" w:rsidRDefault="000860E0" w:rsidP="000860E0">
      <w:pPr>
        <w:pBdr>
          <w:top w:val="single" w:sz="4" w:space="1" w:color="auto"/>
        </w:pBdr>
        <w:spacing w:after="0"/>
        <w:rPr>
          <w:sz w:val="24"/>
          <w:szCs w:val="24"/>
        </w:rPr>
      </w:pPr>
      <w:r>
        <w:rPr>
          <w:sz w:val="24"/>
          <w:szCs w:val="24"/>
        </w:rPr>
        <w:t>Date                                                                     Tenant</w:t>
      </w:r>
    </w:p>
    <w:p w14:paraId="7B5A3648" w14:textId="77777777" w:rsidR="000860E0" w:rsidRDefault="000860E0" w:rsidP="000860E0">
      <w:pPr>
        <w:spacing w:after="0"/>
        <w:rPr>
          <w:sz w:val="24"/>
          <w:szCs w:val="24"/>
        </w:rPr>
      </w:pPr>
    </w:p>
    <w:p w14:paraId="6D7C5BCE" w14:textId="77777777" w:rsidR="000860E0" w:rsidRDefault="000860E0" w:rsidP="000860E0">
      <w:pPr>
        <w:spacing w:after="0"/>
        <w:rPr>
          <w:sz w:val="24"/>
          <w:szCs w:val="24"/>
        </w:rPr>
      </w:pPr>
    </w:p>
    <w:p w14:paraId="5B5D83A4" w14:textId="77777777" w:rsidR="000860E0" w:rsidRDefault="000860E0" w:rsidP="000860E0">
      <w:pPr>
        <w:pBdr>
          <w:top w:val="single" w:sz="4" w:space="1" w:color="auto"/>
        </w:pBdr>
        <w:spacing w:after="0"/>
        <w:rPr>
          <w:sz w:val="24"/>
          <w:szCs w:val="24"/>
        </w:rPr>
      </w:pPr>
      <w:r>
        <w:rPr>
          <w:sz w:val="24"/>
          <w:szCs w:val="24"/>
        </w:rPr>
        <w:t>Date                                                                     Tenant</w:t>
      </w:r>
    </w:p>
    <w:p w14:paraId="1124D296" w14:textId="77777777" w:rsidR="000860E0" w:rsidRDefault="000860E0" w:rsidP="000860E0">
      <w:pPr>
        <w:spacing w:after="0"/>
        <w:rPr>
          <w:sz w:val="24"/>
          <w:szCs w:val="24"/>
        </w:rPr>
      </w:pPr>
    </w:p>
    <w:p w14:paraId="45DFFC0C" w14:textId="77777777" w:rsidR="000860E0" w:rsidRDefault="000860E0" w:rsidP="000860E0">
      <w:pPr>
        <w:spacing w:after="0"/>
        <w:rPr>
          <w:sz w:val="24"/>
          <w:szCs w:val="24"/>
        </w:rPr>
      </w:pPr>
    </w:p>
    <w:p w14:paraId="105E2A31" w14:textId="77777777" w:rsidR="000860E0" w:rsidRDefault="000860E0" w:rsidP="004B0FBC">
      <w:pPr>
        <w:pBdr>
          <w:top w:val="single" w:sz="4" w:space="1" w:color="auto"/>
        </w:pBdr>
        <w:spacing w:after="0"/>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t xml:space="preserve">           Tenant</w:t>
      </w:r>
    </w:p>
    <w:p w14:paraId="26795E31" w14:textId="77777777" w:rsidR="004B0FBC" w:rsidRDefault="004B0FBC" w:rsidP="004B0FBC">
      <w:pPr>
        <w:spacing w:after="0"/>
        <w:rPr>
          <w:sz w:val="24"/>
          <w:szCs w:val="24"/>
        </w:rPr>
      </w:pPr>
    </w:p>
    <w:p w14:paraId="2932EAA5" w14:textId="77777777" w:rsidR="004B0FBC" w:rsidRDefault="004B0FBC" w:rsidP="004B0FBC">
      <w:pPr>
        <w:spacing w:after="0"/>
        <w:rPr>
          <w:sz w:val="24"/>
          <w:szCs w:val="24"/>
        </w:rPr>
      </w:pPr>
    </w:p>
    <w:p w14:paraId="0E96A711" w14:textId="77777777" w:rsidR="004B0FBC" w:rsidRDefault="004B0FBC" w:rsidP="004B0FBC">
      <w:pPr>
        <w:spacing w:after="0"/>
        <w:rPr>
          <w:sz w:val="24"/>
          <w:szCs w:val="24"/>
        </w:rPr>
      </w:pPr>
    </w:p>
    <w:p w14:paraId="31FD6923" w14:textId="77777777" w:rsidR="004B0FBC" w:rsidRDefault="004B0FBC" w:rsidP="004B0FBC">
      <w:pPr>
        <w:spacing w:after="0"/>
        <w:rPr>
          <w:sz w:val="24"/>
          <w:szCs w:val="24"/>
        </w:rPr>
      </w:pPr>
    </w:p>
    <w:p w14:paraId="1D79D204" w14:textId="77777777" w:rsidR="004B0FBC" w:rsidRDefault="004B0FBC" w:rsidP="004B0FBC">
      <w:pPr>
        <w:spacing w:after="0"/>
        <w:rPr>
          <w:sz w:val="24"/>
          <w:szCs w:val="24"/>
        </w:rPr>
      </w:pPr>
    </w:p>
    <w:p w14:paraId="11860575" w14:textId="77777777" w:rsidR="004B0FBC" w:rsidRDefault="004B0FBC" w:rsidP="004B0FBC">
      <w:pPr>
        <w:pBdr>
          <w:top w:val="single" w:sz="4" w:space="1" w:color="auto"/>
        </w:pBdr>
        <w:spacing w:after="0"/>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t xml:space="preserve">         Landlord</w:t>
      </w:r>
    </w:p>
    <w:p w14:paraId="64C41092" w14:textId="77777777" w:rsidR="004B0FBC" w:rsidRDefault="004B0FBC" w:rsidP="004B0FBC">
      <w:pPr>
        <w:spacing w:after="0"/>
        <w:rPr>
          <w:sz w:val="24"/>
          <w:szCs w:val="24"/>
        </w:rPr>
      </w:pPr>
    </w:p>
    <w:p w14:paraId="48A01FD9" w14:textId="77777777" w:rsidR="004B0FBC" w:rsidRDefault="004B0FBC" w:rsidP="004B0FBC">
      <w:pPr>
        <w:spacing w:after="0"/>
        <w:rPr>
          <w:sz w:val="24"/>
          <w:szCs w:val="24"/>
        </w:rPr>
      </w:pPr>
    </w:p>
    <w:p w14:paraId="6529922B" w14:textId="77777777" w:rsidR="004B0FBC" w:rsidRDefault="004B0FBC" w:rsidP="004B0FBC">
      <w:pPr>
        <w:spacing w:after="0"/>
        <w:rPr>
          <w:sz w:val="24"/>
          <w:szCs w:val="24"/>
        </w:rPr>
      </w:pPr>
    </w:p>
    <w:p w14:paraId="130B6FD2" w14:textId="77777777" w:rsidR="004B0FBC" w:rsidRDefault="004B0FBC" w:rsidP="004B0FBC">
      <w:pPr>
        <w:pBdr>
          <w:top w:val="single" w:sz="4" w:space="1" w:color="auto"/>
        </w:pBdr>
        <w:spacing w:after="0"/>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t xml:space="preserve">         Witness</w:t>
      </w:r>
    </w:p>
    <w:p w14:paraId="5D73A26F" w14:textId="77777777" w:rsidR="000860E0" w:rsidRDefault="000860E0" w:rsidP="000860E0">
      <w:pPr>
        <w:spacing w:after="0"/>
        <w:rPr>
          <w:sz w:val="24"/>
          <w:szCs w:val="24"/>
        </w:rPr>
      </w:pPr>
    </w:p>
    <w:p w14:paraId="54536ED3" w14:textId="77777777" w:rsidR="000860E0" w:rsidRDefault="000860E0" w:rsidP="000860E0">
      <w:pPr>
        <w:spacing w:after="0"/>
        <w:rPr>
          <w:sz w:val="24"/>
          <w:szCs w:val="24"/>
        </w:rPr>
      </w:pPr>
    </w:p>
    <w:p w14:paraId="72025542" w14:textId="77777777" w:rsidR="00E27A07" w:rsidRPr="000860E0" w:rsidRDefault="00E27A07" w:rsidP="000860E0">
      <w:pPr>
        <w:spacing w:after="0"/>
        <w:rPr>
          <w:sz w:val="28"/>
          <w:szCs w:val="28"/>
        </w:rPr>
      </w:pPr>
    </w:p>
    <w:sectPr w:rsidR="00E27A07" w:rsidRPr="000860E0" w:rsidSect="0059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073"/>
    <w:multiLevelType w:val="hybridMultilevel"/>
    <w:tmpl w:val="CA906DA8"/>
    <w:lvl w:ilvl="0" w:tplc="1F9E35A6">
      <w:start w:val="1"/>
      <w:numFmt w:val="decimal"/>
      <w:lvlText w:val="%1."/>
      <w:lvlJc w:val="left"/>
      <w:pPr>
        <w:ind w:left="720" w:hanging="360"/>
      </w:pPr>
    </w:lvl>
    <w:lvl w:ilvl="1" w:tplc="9E76C29A">
      <w:start w:val="1"/>
      <w:numFmt w:val="lowerLetter"/>
      <w:lvlText w:val="%2."/>
      <w:lvlJc w:val="left"/>
      <w:pPr>
        <w:ind w:left="1440" w:hanging="360"/>
      </w:pPr>
    </w:lvl>
    <w:lvl w:ilvl="2" w:tplc="06BA8C48">
      <w:start w:val="1"/>
      <w:numFmt w:val="lowerRoman"/>
      <w:lvlText w:val="%3."/>
      <w:lvlJc w:val="right"/>
      <w:pPr>
        <w:ind w:left="2160" w:hanging="180"/>
      </w:pPr>
    </w:lvl>
    <w:lvl w:ilvl="3" w:tplc="3AF41894">
      <w:start w:val="1"/>
      <w:numFmt w:val="decimal"/>
      <w:lvlText w:val="%4."/>
      <w:lvlJc w:val="left"/>
      <w:pPr>
        <w:ind w:left="2880" w:hanging="360"/>
      </w:pPr>
    </w:lvl>
    <w:lvl w:ilvl="4" w:tplc="565EBF1C">
      <w:start w:val="1"/>
      <w:numFmt w:val="lowerLetter"/>
      <w:lvlText w:val="%5."/>
      <w:lvlJc w:val="left"/>
      <w:pPr>
        <w:ind w:left="3600" w:hanging="360"/>
      </w:pPr>
    </w:lvl>
    <w:lvl w:ilvl="5" w:tplc="2EAE28EA">
      <w:start w:val="1"/>
      <w:numFmt w:val="lowerRoman"/>
      <w:lvlText w:val="%6."/>
      <w:lvlJc w:val="right"/>
      <w:pPr>
        <w:ind w:left="4320" w:hanging="180"/>
      </w:pPr>
    </w:lvl>
    <w:lvl w:ilvl="6" w:tplc="1ADE3834">
      <w:start w:val="1"/>
      <w:numFmt w:val="decimal"/>
      <w:lvlText w:val="%7."/>
      <w:lvlJc w:val="left"/>
      <w:pPr>
        <w:ind w:left="5040" w:hanging="360"/>
      </w:pPr>
    </w:lvl>
    <w:lvl w:ilvl="7" w:tplc="8440F91C">
      <w:start w:val="1"/>
      <w:numFmt w:val="lowerLetter"/>
      <w:lvlText w:val="%8."/>
      <w:lvlJc w:val="left"/>
      <w:pPr>
        <w:ind w:left="5760" w:hanging="360"/>
      </w:pPr>
    </w:lvl>
    <w:lvl w:ilvl="8" w:tplc="6ED45D46">
      <w:start w:val="1"/>
      <w:numFmt w:val="lowerRoman"/>
      <w:lvlText w:val="%9."/>
      <w:lvlJc w:val="right"/>
      <w:pPr>
        <w:ind w:left="6480" w:hanging="180"/>
      </w:pPr>
    </w:lvl>
  </w:abstractNum>
  <w:abstractNum w:abstractNumId="1">
    <w:nsid w:val="13166782"/>
    <w:multiLevelType w:val="hybridMultilevel"/>
    <w:tmpl w:val="8D0A3A3A"/>
    <w:lvl w:ilvl="0" w:tplc="3648E6C6">
      <w:start w:val="1"/>
      <w:numFmt w:val="decimal"/>
      <w:lvlText w:val="%1."/>
      <w:lvlJc w:val="left"/>
      <w:pPr>
        <w:ind w:left="720" w:hanging="360"/>
      </w:pPr>
    </w:lvl>
    <w:lvl w:ilvl="1" w:tplc="FF922904">
      <w:start w:val="1"/>
      <w:numFmt w:val="lowerLetter"/>
      <w:lvlText w:val="%2."/>
      <w:lvlJc w:val="left"/>
      <w:pPr>
        <w:ind w:left="1440" w:hanging="360"/>
      </w:pPr>
    </w:lvl>
    <w:lvl w:ilvl="2" w:tplc="F0849C6C">
      <w:start w:val="1"/>
      <w:numFmt w:val="lowerRoman"/>
      <w:lvlText w:val="%3."/>
      <w:lvlJc w:val="right"/>
      <w:pPr>
        <w:ind w:left="2160" w:hanging="180"/>
      </w:pPr>
    </w:lvl>
    <w:lvl w:ilvl="3" w:tplc="66F2E248">
      <w:start w:val="1"/>
      <w:numFmt w:val="decimal"/>
      <w:lvlText w:val="%4."/>
      <w:lvlJc w:val="left"/>
      <w:pPr>
        <w:ind w:left="2880" w:hanging="360"/>
      </w:pPr>
    </w:lvl>
    <w:lvl w:ilvl="4" w:tplc="96F6CD82">
      <w:start w:val="1"/>
      <w:numFmt w:val="lowerLetter"/>
      <w:lvlText w:val="%5."/>
      <w:lvlJc w:val="left"/>
      <w:pPr>
        <w:ind w:left="3600" w:hanging="360"/>
      </w:pPr>
    </w:lvl>
    <w:lvl w:ilvl="5" w:tplc="847C1086">
      <w:start w:val="1"/>
      <w:numFmt w:val="lowerRoman"/>
      <w:lvlText w:val="%6."/>
      <w:lvlJc w:val="right"/>
      <w:pPr>
        <w:ind w:left="4320" w:hanging="180"/>
      </w:pPr>
    </w:lvl>
    <w:lvl w:ilvl="6" w:tplc="27EC000C">
      <w:start w:val="1"/>
      <w:numFmt w:val="decimal"/>
      <w:lvlText w:val="%7."/>
      <w:lvlJc w:val="left"/>
      <w:pPr>
        <w:ind w:left="5040" w:hanging="360"/>
      </w:pPr>
    </w:lvl>
    <w:lvl w:ilvl="7" w:tplc="0DB8B9B0">
      <w:start w:val="1"/>
      <w:numFmt w:val="lowerLetter"/>
      <w:lvlText w:val="%8."/>
      <w:lvlJc w:val="left"/>
      <w:pPr>
        <w:ind w:left="5760" w:hanging="360"/>
      </w:pPr>
    </w:lvl>
    <w:lvl w:ilvl="8" w:tplc="1D7A477C">
      <w:start w:val="1"/>
      <w:numFmt w:val="lowerRoman"/>
      <w:lvlText w:val="%9."/>
      <w:lvlJc w:val="right"/>
      <w:pPr>
        <w:ind w:left="6480" w:hanging="180"/>
      </w:pPr>
    </w:lvl>
  </w:abstractNum>
  <w:abstractNum w:abstractNumId="2">
    <w:nsid w:val="1D1A1CBB"/>
    <w:multiLevelType w:val="hybridMultilevel"/>
    <w:tmpl w:val="56BA88DA"/>
    <w:lvl w:ilvl="0" w:tplc="5A6EA96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DC4283"/>
    <w:multiLevelType w:val="hybridMultilevel"/>
    <w:tmpl w:val="BE80E08C"/>
    <w:lvl w:ilvl="0" w:tplc="41FEF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F715F5"/>
    <w:multiLevelType w:val="hybridMultilevel"/>
    <w:tmpl w:val="3230C834"/>
    <w:lvl w:ilvl="0" w:tplc="ED52F1FE">
      <w:start w:val="1"/>
      <w:numFmt w:val="decimal"/>
      <w:lvlText w:val="%1."/>
      <w:lvlJc w:val="left"/>
      <w:pPr>
        <w:ind w:left="720" w:hanging="360"/>
      </w:pPr>
    </w:lvl>
    <w:lvl w:ilvl="1" w:tplc="24309D98">
      <w:start w:val="1"/>
      <w:numFmt w:val="lowerLetter"/>
      <w:lvlText w:val="%2."/>
      <w:lvlJc w:val="left"/>
      <w:pPr>
        <w:ind w:left="1440" w:hanging="360"/>
      </w:pPr>
    </w:lvl>
    <w:lvl w:ilvl="2" w:tplc="384C34D6">
      <w:start w:val="1"/>
      <w:numFmt w:val="lowerRoman"/>
      <w:lvlText w:val="%3."/>
      <w:lvlJc w:val="right"/>
      <w:pPr>
        <w:ind w:left="2160" w:hanging="180"/>
      </w:pPr>
    </w:lvl>
    <w:lvl w:ilvl="3" w:tplc="54F232AE">
      <w:start w:val="1"/>
      <w:numFmt w:val="decimal"/>
      <w:lvlText w:val="%4."/>
      <w:lvlJc w:val="left"/>
      <w:pPr>
        <w:ind w:left="2880" w:hanging="360"/>
      </w:pPr>
    </w:lvl>
    <w:lvl w:ilvl="4" w:tplc="8D88FDA8">
      <w:start w:val="1"/>
      <w:numFmt w:val="lowerLetter"/>
      <w:lvlText w:val="%5."/>
      <w:lvlJc w:val="left"/>
      <w:pPr>
        <w:ind w:left="3600" w:hanging="360"/>
      </w:pPr>
    </w:lvl>
    <w:lvl w:ilvl="5" w:tplc="AE78BDE6">
      <w:start w:val="1"/>
      <w:numFmt w:val="lowerRoman"/>
      <w:lvlText w:val="%6."/>
      <w:lvlJc w:val="right"/>
      <w:pPr>
        <w:ind w:left="4320" w:hanging="180"/>
      </w:pPr>
    </w:lvl>
    <w:lvl w:ilvl="6" w:tplc="C58C33F4">
      <w:start w:val="1"/>
      <w:numFmt w:val="decimal"/>
      <w:lvlText w:val="%7."/>
      <w:lvlJc w:val="left"/>
      <w:pPr>
        <w:ind w:left="5040" w:hanging="360"/>
      </w:pPr>
    </w:lvl>
    <w:lvl w:ilvl="7" w:tplc="927AC73E">
      <w:start w:val="1"/>
      <w:numFmt w:val="lowerLetter"/>
      <w:lvlText w:val="%8."/>
      <w:lvlJc w:val="left"/>
      <w:pPr>
        <w:ind w:left="5760" w:hanging="360"/>
      </w:pPr>
    </w:lvl>
    <w:lvl w:ilvl="8" w:tplc="2CE46C00">
      <w:start w:val="1"/>
      <w:numFmt w:val="lowerRoman"/>
      <w:lvlText w:val="%9."/>
      <w:lvlJc w:val="right"/>
      <w:pPr>
        <w:ind w:left="6480" w:hanging="180"/>
      </w:pPr>
    </w:lvl>
  </w:abstractNum>
  <w:abstractNum w:abstractNumId="5">
    <w:nsid w:val="3AE21E6A"/>
    <w:multiLevelType w:val="hybridMultilevel"/>
    <w:tmpl w:val="E47C2AB6"/>
    <w:lvl w:ilvl="0" w:tplc="FE0821DE">
      <w:start w:val="1"/>
      <w:numFmt w:val="decimal"/>
      <w:lvlText w:val="%1."/>
      <w:lvlJc w:val="left"/>
      <w:pPr>
        <w:ind w:left="720" w:hanging="360"/>
      </w:pPr>
    </w:lvl>
    <w:lvl w:ilvl="1" w:tplc="CC128B88">
      <w:start w:val="1"/>
      <w:numFmt w:val="lowerLetter"/>
      <w:lvlText w:val="%2."/>
      <w:lvlJc w:val="left"/>
      <w:pPr>
        <w:ind w:left="1440" w:hanging="360"/>
      </w:pPr>
    </w:lvl>
    <w:lvl w:ilvl="2" w:tplc="82BE4A64">
      <w:start w:val="1"/>
      <w:numFmt w:val="lowerRoman"/>
      <w:lvlText w:val="%3."/>
      <w:lvlJc w:val="right"/>
      <w:pPr>
        <w:ind w:left="2160" w:hanging="180"/>
      </w:pPr>
    </w:lvl>
    <w:lvl w:ilvl="3" w:tplc="4CDE42FA">
      <w:start w:val="1"/>
      <w:numFmt w:val="decimal"/>
      <w:lvlText w:val="%4."/>
      <w:lvlJc w:val="left"/>
      <w:pPr>
        <w:ind w:left="2880" w:hanging="360"/>
      </w:pPr>
    </w:lvl>
    <w:lvl w:ilvl="4" w:tplc="F5C2C4B0">
      <w:start w:val="1"/>
      <w:numFmt w:val="lowerLetter"/>
      <w:lvlText w:val="%5."/>
      <w:lvlJc w:val="left"/>
      <w:pPr>
        <w:ind w:left="3600" w:hanging="360"/>
      </w:pPr>
    </w:lvl>
    <w:lvl w:ilvl="5" w:tplc="42D69156">
      <w:start w:val="1"/>
      <w:numFmt w:val="lowerRoman"/>
      <w:lvlText w:val="%6."/>
      <w:lvlJc w:val="right"/>
      <w:pPr>
        <w:ind w:left="4320" w:hanging="180"/>
      </w:pPr>
    </w:lvl>
    <w:lvl w:ilvl="6" w:tplc="11E876D4">
      <w:start w:val="1"/>
      <w:numFmt w:val="decimal"/>
      <w:lvlText w:val="%7."/>
      <w:lvlJc w:val="left"/>
      <w:pPr>
        <w:ind w:left="5040" w:hanging="360"/>
      </w:pPr>
    </w:lvl>
    <w:lvl w:ilvl="7" w:tplc="38EE6D32">
      <w:start w:val="1"/>
      <w:numFmt w:val="lowerLetter"/>
      <w:lvlText w:val="%8."/>
      <w:lvlJc w:val="left"/>
      <w:pPr>
        <w:ind w:left="5760" w:hanging="360"/>
      </w:pPr>
    </w:lvl>
    <w:lvl w:ilvl="8" w:tplc="8C587E8C">
      <w:start w:val="1"/>
      <w:numFmt w:val="lowerRoman"/>
      <w:lvlText w:val="%9."/>
      <w:lvlJc w:val="right"/>
      <w:pPr>
        <w:ind w:left="6480" w:hanging="180"/>
      </w:pPr>
    </w:lvl>
  </w:abstractNum>
  <w:abstractNum w:abstractNumId="6">
    <w:nsid w:val="3B254C49"/>
    <w:multiLevelType w:val="hybridMultilevel"/>
    <w:tmpl w:val="8AE8548A"/>
    <w:lvl w:ilvl="0" w:tplc="BD6A0DBC">
      <w:start w:val="1"/>
      <w:numFmt w:val="decimal"/>
      <w:lvlText w:val="%1."/>
      <w:lvlJc w:val="left"/>
      <w:pPr>
        <w:ind w:left="720" w:hanging="360"/>
      </w:pPr>
    </w:lvl>
    <w:lvl w:ilvl="1" w:tplc="54D01D20">
      <w:start w:val="1"/>
      <w:numFmt w:val="lowerLetter"/>
      <w:lvlText w:val="%2."/>
      <w:lvlJc w:val="left"/>
      <w:pPr>
        <w:ind w:left="1440" w:hanging="360"/>
      </w:pPr>
    </w:lvl>
    <w:lvl w:ilvl="2" w:tplc="9648B8B8">
      <w:start w:val="1"/>
      <w:numFmt w:val="lowerRoman"/>
      <w:lvlText w:val="%3."/>
      <w:lvlJc w:val="right"/>
      <w:pPr>
        <w:ind w:left="2160" w:hanging="180"/>
      </w:pPr>
    </w:lvl>
    <w:lvl w:ilvl="3" w:tplc="0E5071CA">
      <w:start w:val="1"/>
      <w:numFmt w:val="decimal"/>
      <w:lvlText w:val="%4."/>
      <w:lvlJc w:val="left"/>
      <w:pPr>
        <w:ind w:left="2880" w:hanging="360"/>
      </w:pPr>
    </w:lvl>
    <w:lvl w:ilvl="4" w:tplc="DE0E5604">
      <w:start w:val="1"/>
      <w:numFmt w:val="lowerLetter"/>
      <w:lvlText w:val="%5."/>
      <w:lvlJc w:val="left"/>
      <w:pPr>
        <w:ind w:left="3600" w:hanging="360"/>
      </w:pPr>
    </w:lvl>
    <w:lvl w:ilvl="5" w:tplc="58F62C86">
      <w:start w:val="1"/>
      <w:numFmt w:val="lowerRoman"/>
      <w:lvlText w:val="%6."/>
      <w:lvlJc w:val="right"/>
      <w:pPr>
        <w:ind w:left="4320" w:hanging="180"/>
      </w:pPr>
    </w:lvl>
    <w:lvl w:ilvl="6" w:tplc="71EE1A22">
      <w:start w:val="1"/>
      <w:numFmt w:val="decimal"/>
      <w:lvlText w:val="%7."/>
      <w:lvlJc w:val="left"/>
      <w:pPr>
        <w:ind w:left="5040" w:hanging="360"/>
      </w:pPr>
    </w:lvl>
    <w:lvl w:ilvl="7" w:tplc="F53C8166">
      <w:start w:val="1"/>
      <w:numFmt w:val="lowerLetter"/>
      <w:lvlText w:val="%8."/>
      <w:lvlJc w:val="left"/>
      <w:pPr>
        <w:ind w:left="5760" w:hanging="360"/>
      </w:pPr>
    </w:lvl>
    <w:lvl w:ilvl="8" w:tplc="87B22C20">
      <w:start w:val="1"/>
      <w:numFmt w:val="lowerRoman"/>
      <w:lvlText w:val="%9."/>
      <w:lvlJc w:val="right"/>
      <w:pPr>
        <w:ind w:left="6480" w:hanging="180"/>
      </w:pPr>
    </w:lvl>
  </w:abstractNum>
  <w:abstractNum w:abstractNumId="7">
    <w:nsid w:val="537D2B21"/>
    <w:multiLevelType w:val="hybridMultilevel"/>
    <w:tmpl w:val="9FAAB73A"/>
    <w:lvl w:ilvl="0" w:tplc="A7946484">
      <w:start w:val="1"/>
      <w:numFmt w:val="decimal"/>
      <w:lvlText w:val="%1."/>
      <w:lvlJc w:val="left"/>
      <w:pPr>
        <w:ind w:left="720" w:hanging="360"/>
      </w:pPr>
    </w:lvl>
    <w:lvl w:ilvl="1" w:tplc="90DCD36E">
      <w:start w:val="1"/>
      <w:numFmt w:val="lowerLetter"/>
      <w:lvlText w:val="%2."/>
      <w:lvlJc w:val="left"/>
      <w:pPr>
        <w:ind w:left="1440" w:hanging="360"/>
      </w:pPr>
    </w:lvl>
    <w:lvl w:ilvl="2" w:tplc="A8DC81BC">
      <w:start w:val="1"/>
      <w:numFmt w:val="lowerRoman"/>
      <w:lvlText w:val="%3."/>
      <w:lvlJc w:val="right"/>
      <w:pPr>
        <w:ind w:left="2160" w:hanging="180"/>
      </w:pPr>
    </w:lvl>
    <w:lvl w:ilvl="3" w:tplc="89B2E6BC">
      <w:start w:val="1"/>
      <w:numFmt w:val="decimal"/>
      <w:lvlText w:val="%4."/>
      <w:lvlJc w:val="left"/>
      <w:pPr>
        <w:ind w:left="2880" w:hanging="360"/>
      </w:pPr>
    </w:lvl>
    <w:lvl w:ilvl="4" w:tplc="453C660C">
      <w:start w:val="1"/>
      <w:numFmt w:val="lowerLetter"/>
      <w:lvlText w:val="%5."/>
      <w:lvlJc w:val="left"/>
      <w:pPr>
        <w:ind w:left="3600" w:hanging="360"/>
      </w:pPr>
    </w:lvl>
    <w:lvl w:ilvl="5" w:tplc="695ECE6E">
      <w:start w:val="1"/>
      <w:numFmt w:val="lowerRoman"/>
      <w:lvlText w:val="%6."/>
      <w:lvlJc w:val="right"/>
      <w:pPr>
        <w:ind w:left="4320" w:hanging="180"/>
      </w:pPr>
    </w:lvl>
    <w:lvl w:ilvl="6" w:tplc="ECF04150">
      <w:start w:val="1"/>
      <w:numFmt w:val="decimal"/>
      <w:lvlText w:val="%7."/>
      <w:lvlJc w:val="left"/>
      <w:pPr>
        <w:ind w:left="5040" w:hanging="360"/>
      </w:pPr>
    </w:lvl>
    <w:lvl w:ilvl="7" w:tplc="198446BE">
      <w:start w:val="1"/>
      <w:numFmt w:val="lowerLetter"/>
      <w:lvlText w:val="%8."/>
      <w:lvlJc w:val="left"/>
      <w:pPr>
        <w:ind w:left="5760" w:hanging="360"/>
      </w:pPr>
    </w:lvl>
    <w:lvl w:ilvl="8" w:tplc="6FFA5B22">
      <w:start w:val="1"/>
      <w:numFmt w:val="lowerRoman"/>
      <w:lvlText w:val="%9."/>
      <w:lvlJc w:val="right"/>
      <w:pPr>
        <w:ind w:left="6480" w:hanging="180"/>
      </w:pPr>
    </w:lvl>
  </w:abstractNum>
  <w:abstractNum w:abstractNumId="8">
    <w:nsid w:val="56177608"/>
    <w:multiLevelType w:val="hybridMultilevel"/>
    <w:tmpl w:val="CC9613BC"/>
    <w:lvl w:ilvl="0" w:tplc="7944B1EC">
      <w:start w:val="1"/>
      <w:numFmt w:val="decimal"/>
      <w:lvlText w:val="%1."/>
      <w:lvlJc w:val="left"/>
      <w:pPr>
        <w:ind w:left="720" w:hanging="360"/>
      </w:pPr>
    </w:lvl>
    <w:lvl w:ilvl="1" w:tplc="5DACE4E6">
      <w:start w:val="1"/>
      <w:numFmt w:val="lowerLetter"/>
      <w:lvlText w:val="%2."/>
      <w:lvlJc w:val="left"/>
      <w:pPr>
        <w:ind w:left="1440" w:hanging="360"/>
      </w:pPr>
    </w:lvl>
    <w:lvl w:ilvl="2" w:tplc="D65E50AC">
      <w:start w:val="1"/>
      <w:numFmt w:val="lowerRoman"/>
      <w:lvlText w:val="%3."/>
      <w:lvlJc w:val="right"/>
      <w:pPr>
        <w:ind w:left="2160" w:hanging="180"/>
      </w:pPr>
    </w:lvl>
    <w:lvl w:ilvl="3" w:tplc="414A27CC">
      <w:start w:val="1"/>
      <w:numFmt w:val="decimal"/>
      <w:lvlText w:val="%4."/>
      <w:lvlJc w:val="left"/>
      <w:pPr>
        <w:ind w:left="2880" w:hanging="360"/>
      </w:pPr>
    </w:lvl>
    <w:lvl w:ilvl="4" w:tplc="25AE0924">
      <w:start w:val="1"/>
      <w:numFmt w:val="lowerLetter"/>
      <w:lvlText w:val="%5."/>
      <w:lvlJc w:val="left"/>
      <w:pPr>
        <w:ind w:left="3600" w:hanging="360"/>
      </w:pPr>
    </w:lvl>
    <w:lvl w:ilvl="5" w:tplc="12CC7CE4">
      <w:start w:val="1"/>
      <w:numFmt w:val="lowerRoman"/>
      <w:lvlText w:val="%6."/>
      <w:lvlJc w:val="right"/>
      <w:pPr>
        <w:ind w:left="4320" w:hanging="180"/>
      </w:pPr>
    </w:lvl>
    <w:lvl w:ilvl="6" w:tplc="DA8E08A0">
      <w:start w:val="1"/>
      <w:numFmt w:val="decimal"/>
      <w:lvlText w:val="%7."/>
      <w:lvlJc w:val="left"/>
      <w:pPr>
        <w:ind w:left="5040" w:hanging="360"/>
      </w:pPr>
    </w:lvl>
    <w:lvl w:ilvl="7" w:tplc="4D9CBA72">
      <w:start w:val="1"/>
      <w:numFmt w:val="lowerLetter"/>
      <w:lvlText w:val="%8."/>
      <w:lvlJc w:val="left"/>
      <w:pPr>
        <w:ind w:left="5760" w:hanging="360"/>
      </w:pPr>
    </w:lvl>
    <w:lvl w:ilvl="8" w:tplc="24A0578A">
      <w:start w:val="1"/>
      <w:numFmt w:val="lowerRoman"/>
      <w:lvlText w:val="%9."/>
      <w:lvlJc w:val="right"/>
      <w:pPr>
        <w:ind w:left="6480" w:hanging="180"/>
      </w:pPr>
    </w:lvl>
  </w:abstractNum>
  <w:abstractNum w:abstractNumId="9">
    <w:nsid w:val="5A180DB7"/>
    <w:multiLevelType w:val="hybridMultilevel"/>
    <w:tmpl w:val="9946A1E8"/>
    <w:lvl w:ilvl="0" w:tplc="C38A25BC">
      <w:start w:val="1"/>
      <w:numFmt w:val="decimal"/>
      <w:lvlText w:val="%1."/>
      <w:lvlJc w:val="left"/>
      <w:pPr>
        <w:ind w:left="720" w:hanging="360"/>
      </w:pPr>
    </w:lvl>
    <w:lvl w:ilvl="1" w:tplc="E3DE4612">
      <w:start w:val="1"/>
      <w:numFmt w:val="lowerLetter"/>
      <w:lvlText w:val="%2."/>
      <w:lvlJc w:val="left"/>
      <w:pPr>
        <w:ind w:left="1440" w:hanging="360"/>
      </w:pPr>
    </w:lvl>
    <w:lvl w:ilvl="2" w:tplc="A88EF70A">
      <w:start w:val="1"/>
      <w:numFmt w:val="lowerRoman"/>
      <w:lvlText w:val="%3."/>
      <w:lvlJc w:val="right"/>
      <w:pPr>
        <w:ind w:left="2160" w:hanging="180"/>
      </w:pPr>
    </w:lvl>
    <w:lvl w:ilvl="3" w:tplc="E3F4BE9C">
      <w:start w:val="1"/>
      <w:numFmt w:val="decimal"/>
      <w:lvlText w:val="%4."/>
      <w:lvlJc w:val="left"/>
      <w:pPr>
        <w:ind w:left="2880" w:hanging="360"/>
      </w:pPr>
    </w:lvl>
    <w:lvl w:ilvl="4" w:tplc="E85A63E8">
      <w:start w:val="1"/>
      <w:numFmt w:val="lowerLetter"/>
      <w:lvlText w:val="%5."/>
      <w:lvlJc w:val="left"/>
      <w:pPr>
        <w:ind w:left="3600" w:hanging="360"/>
      </w:pPr>
    </w:lvl>
    <w:lvl w:ilvl="5" w:tplc="4EF2109E">
      <w:start w:val="1"/>
      <w:numFmt w:val="lowerRoman"/>
      <w:lvlText w:val="%6."/>
      <w:lvlJc w:val="right"/>
      <w:pPr>
        <w:ind w:left="4320" w:hanging="180"/>
      </w:pPr>
    </w:lvl>
    <w:lvl w:ilvl="6" w:tplc="E4902E8C">
      <w:start w:val="1"/>
      <w:numFmt w:val="decimal"/>
      <w:lvlText w:val="%7."/>
      <w:lvlJc w:val="left"/>
      <w:pPr>
        <w:ind w:left="5040" w:hanging="360"/>
      </w:pPr>
    </w:lvl>
    <w:lvl w:ilvl="7" w:tplc="29B2F5B6">
      <w:start w:val="1"/>
      <w:numFmt w:val="lowerLetter"/>
      <w:lvlText w:val="%8."/>
      <w:lvlJc w:val="left"/>
      <w:pPr>
        <w:ind w:left="5760" w:hanging="360"/>
      </w:pPr>
    </w:lvl>
    <w:lvl w:ilvl="8" w:tplc="FA0C3C20">
      <w:start w:val="1"/>
      <w:numFmt w:val="lowerRoman"/>
      <w:lvlText w:val="%9."/>
      <w:lvlJc w:val="right"/>
      <w:pPr>
        <w:ind w:left="6480" w:hanging="180"/>
      </w:pPr>
    </w:lvl>
  </w:abstractNum>
  <w:abstractNum w:abstractNumId="10">
    <w:nsid w:val="5B08005C"/>
    <w:multiLevelType w:val="hybridMultilevel"/>
    <w:tmpl w:val="E72E5B20"/>
    <w:lvl w:ilvl="0" w:tplc="647C48A6">
      <w:start w:val="1"/>
      <w:numFmt w:val="decimal"/>
      <w:lvlText w:val="%1."/>
      <w:lvlJc w:val="left"/>
      <w:pPr>
        <w:ind w:left="720" w:hanging="360"/>
      </w:pPr>
    </w:lvl>
    <w:lvl w:ilvl="1" w:tplc="8DB00610">
      <w:start w:val="1"/>
      <w:numFmt w:val="lowerLetter"/>
      <w:lvlText w:val="%2."/>
      <w:lvlJc w:val="left"/>
      <w:pPr>
        <w:ind w:left="1440" w:hanging="360"/>
      </w:pPr>
    </w:lvl>
    <w:lvl w:ilvl="2" w:tplc="EE502E30">
      <w:start w:val="1"/>
      <w:numFmt w:val="lowerRoman"/>
      <w:lvlText w:val="%3."/>
      <w:lvlJc w:val="right"/>
      <w:pPr>
        <w:ind w:left="2160" w:hanging="180"/>
      </w:pPr>
    </w:lvl>
    <w:lvl w:ilvl="3" w:tplc="40B23716">
      <w:start w:val="1"/>
      <w:numFmt w:val="decimal"/>
      <w:lvlText w:val="%4."/>
      <w:lvlJc w:val="left"/>
      <w:pPr>
        <w:ind w:left="2880" w:hanging="360"/>
      </w:pPr>
    </w:lvl>
    <w:lvl w:ilvl="4" w:tplc="B1023032">
      <w:start w:val="1"/>
      <w:numFmt w:val="lowerLetter"/>
      <w:lvlText w:val="%5."/>
      <w:lvlJc w:val="left"/>
      <w:pPr>
        <w:ind w:left="3600" w:hanging="360"/>
      </w:pPr>
    </w:lvl>
    <w:lvl w:ilvl="5" w:tplc="47420F26">
      <w:start w:val="1"/>
      <w:numFmt w:val="lowerRoman"/>
      <w:lvlText w:val="%6."/>
      <w:lvlJc w:val="right"/>
      <w:pPr>
        <w:ind w:left="4320" w:hanging="180"/>
      </w:pPr>
    </w:lvl>
    <w:lvl w:ilvl="6" w:tplc="A282E2F4">
      <w:start w:val="1"/>
      <w:numFmt w:val="decimal"/>
      <w:lvlText w:val="%7."/>
      <w:lvlJc w:val="left"/>
      <w:pPr>
        <w:ind w:left="5040" w:hanging="360"/>
      </w:pPr>
    </w:lvl>
    <w:lvl w:ilvl="7" w:tplc="5EE83E04">
      <w:start w:val="1"/>
      <w:numFmt w:val="lowerLetter"/>
      <w:lvlText w:val="%8."/>
      <w:lvlJc w:val="left"/>
      <w:pPr>
        <w:ind w:left="5760" w:hanging="360"/>
      </w:pPr>
    </w:lvl>
    <w:lvl w:ilvl="8" w:tplc="70422EB8">
      <w:start w:val="1"/>
      <w:numFmt w:val="lowerRoman"/>
      <w:lvlText w:val="%9."/>
      <w:lvlJc w:val="right"/>
      <w:pPr>
        <w:ind w:left="6480" w:hanging="180"/>
      </w:pPr>
    </w:lvl>
  </w:abstractNum>
  <w:abstractNum w:abstractNumId="11">
    <w:nsid w:val="62DD1624"/>
    <w:multiLevelType w:val="hybridMultilevel"/>
    <w:tmpl w:val="1EE492A2"/>
    <w:lvl w:ilvl="0" w:tplc="C60E973A">
      <w:start w:val="1"/>
      <w:numFmt w:val="decimal"/>
      <w:lvlText w:val="%1."/>
      <w:lvlJc w:val="left"/>
      <w:pPr>
        <w:ind w:left="720" w:hanging="360"/>
      </w:pPr>
    </w:lvl>
    <w:lvl w:ilvl="1" w:tplc="F9A4CFF8">
      <w:start w:val="1"/>
      <w:numFmt w:val="lowerLetter"/>
      <w:lvlText w:val="%2."/>
      <w:lvlJc w:val="left"/>
      <w:pPr>
        <w:ind w:left="1440" w:hanging="360"/>
      </w:pPr>
    </w:lvl>
    <w:lvl w:ilvl="2" w:tplc="0864686A">
      <w:start w:val="1"/>
      <w:numFmt w:val="lowerRoman"/>
      <w:lvlText w:val="%3."/>
      <w:lvlJc w:val="right"/>
      <w:pPr>
        <w:ind w:left="2160" w:hanging="180"/>
      </w:pPr>
    </w:lvl>
    <w:lvl w:ilvl="3" w:tplc="168679DC">
      <w:start w:val="1"/>
      <w:numFmt w:val="decimal"/>
      <w:lvlText w:val="%4."/>
      <w:lvlJc w:val="left"/>
      <w:pPr>
        <w:ind w:left="2880" w:hanging="360"/>
      </w:pPr>
    </w:lvl>
    <w:lvl w:ilvl="4" w:tplc="560C715C">
      <w:start w:val="1"/>
      <w:numFmt w:val="lowerLetter"/>
      <w:lvlText w:val="%5."/>
      <w:lvlJc w:val="left"/>
      <w:pPr>
        <w:ind w:left="3600" w:hanging="360"/>
      </w:pPr>
    </w:lvl>
    <w:lvl w:ilvl="5" w:tplc="5C1CF63C">
      <w:start w:val="1"/>
      <w:numFmt w:val="lowerRoman"/>
      <w:lvlText w:val="%6."/>
      <w:lvlJc w:val="right"/>
      <w:pPr>
        <w:ind w:left="4320" w:hanging="180"/>
      </w:pPr>
    </w:lvl>
    <w:lvl w:ilvl="6" w:tplc="2278CBAC">
      <w:start w:val="1"/>
      <w:numFmt w:val="decimal"/>
      <w:lvlText w:val="%7."/>
      <w:lvlJc w:val="left"/>
      <w:pPr>
        <w:ind w:left="5040" w:hanging="360"/>
      </w:pPr>
    </w:lvl>
    <w:lvl w:ilvl="7" w:tplc="12522F2E">
      <w:start w:val="1"/>
      <w:numFmt w:val="lowerLetter"/>
      <w:lvlText w:val="%8."/>
      <w:lvlJc w:val="left"/>
      <w:pPr>
        <w:ind w:left="5760" w:hanging="360"/>
      </w:pPr>
    </w:lvl>
    <w:lvl w:ilvl="8" w:tplc="4C6C2796">
      <w:start w:val="1"/>
      <w:numFmt w:val="lowerRoman"/>
      <w:lvlText w:val="%9."/>
      <w:lvlJc w:val="right"/>
      <w:pPr>
        <w:ind w:left="6480" w:hanging="180"/>
      </w:pPr>
    </w:lvl>
  </w:abstractNum>
  <w:abstractNum w:abstractNumId="12">
    <w:nsid w:val="6F9D36CF"/>
    <w:multiLevelType w:val="hybridMultilevel"/>
    <w:tmpl w:val="B87E4782"/>
    <w:lvl w:ilvl="0" w:tplc="C700E640">
      <w:start w:val="1"/>
      <w:numFmt w:val="decimal"/>
      <w:lvlText w:val="%1."/>
      <w:lvlJc w:val="left"/>
      <w:pPr>
        <w:ind w:left="720" w:hanging="360"/>
      </w:pPr>
    </w:lvl>
    <w:lvl w:ilvl="1" w:tplc="BD18F0D8">
      <w:start w:val="1"/>
      <w:numFmt w:val="lowerLetter"/>
      <w:lvlText w:val="%2."/>
      <w:lvlJc w:val="left"/>
      <w:pPr>
        <w:ind w:left="1440" w:hanging="360"/>
      </w:pPr>
    </w:lvl>
    <w:lvl w:ilvl="2" w:tplc="48008570">
      <w:start w:val="1"/>
      <w:numFmt w:val="lowerRoman"/>
      <w:lvlText w:val="%3."/>
      <w:lvlJc w:val="right"/>
      <w:pPr>
        <w:ind w:left="2160" w:hanging="180"/>
      </w:pPr>
    </w:lvl>
    <w:lvl w:ilvl="3" w:tplc="AA981A20">
      <w:start w:val="1"/>
      <w:numFmt w:val="decimal"/>
      <w:lvlText w:val="%4."/>
      <w:lvlJc w:val="left"/>
      <w:pPr>
        <w:ind w:left="2880" w:hanging="360"/>
      </w:pPr>
    </w:lvl>
    <w:lvl w:ilvl="4" w:tplc="BCB88644">
      <w:start w:val="1"/>
      <w:numFmt w:val="lowerLetter"/>
      <w:lvlText w:val="%5."/>
      <w:lvlJc w:val="left"/>
      <w:pPr>
        <w:ind w:left="3600" w:hanging="360"/>
      </w:pPr>
    </w:lvl>
    <w:lvl w:ilvl="5" w:tplc="85243AB6">
      <w:start w:val="1"/>
      <w:numFmt w:val="lowerRoman"/>
      <w:lvlText w:val="%6."/>
      <w:lvlJc w:val="right"/>
      <w:pPr>
        <w:ind w:left="4320" w:hanging="180"/>
      </w:pPr>
    </w:lvl>
    <w:lvl w:ilvl="6" w:tplc="D212AFCC">
      <w:start w:val="1"/>
      <w:numFmt w:val="decimal"/>
      <w:lvlText w:val="%7."/>
      <w:lvlJc w:val="left"/>
      <w:pPr>
        <w:ind w:left="5040" w:hanging="360"/>
      </w:pPr>
    </w:lvl>
    <w:lvl w:ilvl="7" w:tplc="C6D6BBD8">
      <w:start w:val="1"/>
      <w:numFmt w:val="lowerLetter"/>
      <w:lvlText w:val="%8."/>
      <w:lvlJc w:val="left"/>
      <w:pPr>
        <w:ind w:left="5760" w:hanging="360"/>
      </w:pPr>
    </w:lvl>
    <w:lvl w:ilvl="8" w:tplc="C986C432">
      <w:start w:val="1"/>
      <w:numFmt w:val="lowerRoman"/>
      <w:lvlText w:val="%9."/>
      <w:lvlJc w:val="right"/>
      <w:pPr>
        <w:ind w:left="6480" w:hanging="180"/>
      </w:pPr>
    </w:lvl>
  </w:abstractNum>
  <w:abstractNum w:abstractNumId="13">
    <w:nsid w:val="73D6369F"/>
    <w:multiLevelType w:val="hybridMultilevel"/>
    <w:tmpl w:val="6DA02AAE"/>
    <w:lvl w:ilvl="0" w:tplc="B31E1DF4">
      <w:start w:val="1"/>
      <w:numFmt w:val="decimal"/>
      <w:lvlText w:val="%1."/>
      <w:lvlJc w:val="left"/>
      <w:pPr>
        <w:ind w:left="720" w:hanging="360"/>
      </w:pPr>
    </w:lvl>
    <w:lvl w:ilvl="1" w:tplc="6018027E">
      <w:start w:val="1"/>
      <w:numFmt w:val="lowerLetter"/>
      <w:lvlText w:val="%2."/>
      <w:lvlJc w:val="left"/>
      <w:pPr>
        <w:ind w:left="1440" w:hanging="360"/>
      </w:pPr>
    </w:lvl>
    <w:lvl w:ilvl="2" w:tplc="094CE4F0">
      <w:start w:val="1"/>
      <w:numFmt w:val="lowerRoman"/>
      <w:lvlText w:val="%3."/>
      <w:lvlJc w:val="right"/>
      <w:pPr>
        <w:ind w:left="2160" w:hanging="180"/>
      </w:pPr>
    </w:lvl>
    <w:lvl w:ilvl="3" w:tplc="754698AA">
      <w:start w:val="1"/>
      <w:numFmt w:val="decimal"/>
      <w:lvlText w:val="%4."/>
      <w:lvlJc w:val="left"/>
      <w:pPr>
        <w:ind w:left="2880" w:hanging="360"/>
      </w:pPr>
    </w:lvl>
    <w:lvl w:ilvl="4" w:tplc="50BA6C62">
      <w:start w:val="1"/>
      <w:numFmt w:val="lowerLetter"/>
      <w:lvlText w:val="%5."/>
      <w:lvlJc w:val="left"/>
      <w:pPr>
        <w:ind w:left="3600" w:hanging="360"/>
      </w:pPr>
    </w:lvl>
    <w:lvl w:ilvl="5" w:tplc="8A30C548">
      <w:start w:val="1"/>
      <w:numFmt w:val="lowerRoman"/>
      <w:lvlText w:val="%6."/>
      <w:lvlJc w:val="right"/>
      <w:pPr>
        <w:ind w:left="4320" w:hanging="180"/>
      </w:pPr>
    </w:lvl>
    <w:lvl w:ilvl="6" w:tplc="D8CA6BBC">
      <w:start w:val="1"/>
      <w:numFmt w:val="decimal"/>
      <w:lvlText w:val="%7."/>
      <w:lvlJc w:val="left"/>
      <w:pPr>
        <w:ind w:left="5040" w:hanging="360"/>
      </w:pPr>
    </w:lvl>
    <w:lvl w:ilvl="7" w:tplc="6D18BCFC">
      <w:start w:val="1"/>
      <w:numFmt w:val="lowerLetter"/>
      <w:lvlText w:val="%8."/>
      <w:lvlJc w:val="left"/>
      <w:pPr>
        <w:ind w:left="5760" w:hanging="360"/>
      </w:pPr>
    </w:lvl>
    <w:lvl w:ilvl="8" w:tplc="C874C436">
      <w:start w:val="1"/>
      <w:numFmt w:val="lowerRoman"/>
      <w:lvlText w:val="%9."/>
      <w:lvlJc w:val="right"/>
      <w:pPr>
        <w:ind w:left="6480" w:hanging="180"/>
      </w:pPr>
    </w:lvl>
  </w:abstractNum>
  <w:abstractNum w:abstractNumId="14">
    <w:nsid w:val="7C7C6DAA"/>
    <w:multiLevelType w:val="hybridMultilevel"/>
    <w:tmpl w:val="E4F4E706"/>
    <w:lvl w:ilvl="0" w:tplc="5D9EFD40">
      <w:start w:val="1"/>
      <w:numFmt w:val="decimal"/>
      <w:lvlText w:val="%1."/>
      <w:lvlJc w:val="left"/>
      <w:pPr>
        <w:ind w:left="720" w:hanging="360"/>
      </w:pPr>
    </w:lvl>
    <w:lvl w:ilvl="1" w:tplc="1BCCB934">
      <w:start w:val="1"/>
      <w:numFmt w:val="lowerLetter"/>
      <w:lvlText w:val="%2."/>
      <w:lvlJc w:val="left"/>
      <w:pPr>
        <w:ind w:left="1440" w:hanging="360"/>
      </w:pPr>
    </w:lvl>
    <w:lvl w:ilvl="2" w:tplc="A3462BA6">
      <w:start w:val="1"/>
      <w:numFmt w:val="lowerRoman"/>
      <w:lvlText w:val="%3."/>
      <w:lvlJc w:val="right"/>
      <w:pPr>
        <w:ind w:left="2160" w:hanging="180"/>
      </w:pPr>
    </w:lvl>
    <w:lvl w:ilvl="3" w:tplc="05FE5ACE">
      <w:start w:val="1"/>
      <w:numFmt w:val="decimal"/>
      <w:lvlText w:val="%4."/>
      <w:lvlJc w:val="left"/>
      <w:pPr>
        <w:ind w:left="2880" w:hanging="360"/>
      </w:pPr>
    </w:lvl>
    <w:lvl w:ilvl="4" w:tplc="2CEA568A">
      <w:start w:val="1"/>
      <w:numFmt w:val="lowerLetter"/>
      <w:lvlText w:val="%5."/>
      <w:lvlJc w:val="left"/>
      <w:pPr>
        <w:ind w:left="3600" w:hanging="360"/>
      </w:pPr>
    </w:lvl>
    <w:lvl w:ilvl="5" w:tplc="4694016C">
      <w:start w:val="1"/>
      <w:numFmt w:val="lowerRoman"/>
      <w:lvlText w:val="%6."/>
      <w:lvlJc w:val="right"/>
      <w:pPr>
        <w:ind w:left="4320" w:hanging="180"/>
      </w:pPr>
    </w:lvl>
    <w:lvl w:ilvl="6" w:tplc="F904ADFA">
      <w:start w:val="1"/>
      <w:numFmt w:val="decimal"/>
      <w:lvlText w:val="%7."/>
      <w:lvlJc w:val="left"/>
      <w:pPr>
        <w:ind w:left="5040" w:hanging="360"/>
      </w:pPr>
    </w:lvl>
    <w:lvl w:ilvl="7" w:tplc="E5D01C5E">
      <w:start w:val="1"/>
      <w:numFmt w:val="lowerLetter"/>
      <w:lvlText w:val="%8."/>
      <w:lvlJc w:val="left"/>
      <w:pPr>
        <w:ind w:left="5760" w:hanging="360"/>
      </w:pPr>
    </w:lvl>
    <w:lvl w:ilvl="8" w:tplc="96D4BEA8">
      <w:start w:val="1"/>
      <w:numFmt w:val="lowerRoman"/>
      <w:lvlText w:val="%9."/>
      <w:lvlJc w:val="right"/>
      <w:pPr>
        <w:ind w:left="6480" w:hanging="180"/>
      </w:pPr>
    </w:lvl>
  </w:abstractNum>
  <w:abstractNum w:abstractNumId="15">
    <w:nsid w:val="7D086273"/>
    <w:multiLevelType w:val="hybridMultilevel"/>
    <w:tmpl w:val="255EF576"/>
    <w:lvl w:ilvl="0" w:tplc="3DF42726">
      <w:start w:val="1"/>
      <w:numFmt w:val="bullet"/>
      <w:lvlText w:val=""/>
      <w:lvlJc w:val="left"/>
      <w:pPr>
        <w:ind w:left="720" w:hanging="360"/>
      </w:pPr>
      <w:rPr>
        <w:rFonts w:ascii="Symbol" w:hAnsi="Symbol" w:hint="default"/>
      </w:rPr>
    </w:lvl>
    <w:lvl w:ilvl="1" w:tplc="5C5C8E2C">
      <w:start w:val="1"/>
      <w:numFmt w:val="bullet"/>
      <w:lvlText w:val="o"/>
      <w:lvlJc w:val="left"/>
      <w:pPr>
        <w:ind w:left="1440" w:hanging="360"/>
      </w:pPr>
      <w:rPr>
        <w:rFonts w:ascii="Courier New" w:hAnsi="Courier New" w:hint="default"/>
      </w:rPr>
    </w:lvl>
    <w:lvl w:ilvl="2" w:tplc="A928FB0A">
      <w:start w:val="1"/>
      <w:numFmt w:val="bullet"/>
      <w:lvlText w:val=""/>
      <w:lvlJc w:val="left"/>
      <w:pPr>
        <w:ind w:left="2160" w:hanging="360"/>
      </w:pPr>
      <w:rPr>
        <w:rFonts w:ascii="Wingdings" w:hAnsi="Wingdings" w:hint="default"/>
      </w:rPr>
    </w:lvl>
    <w:lvl w:ilvl="3" w:tplc="597EBBA2">
      <w:start w:val="1"/>
      <w:numFmt w:val="bullet"/>
      <w:lvlText w:val=""/>
      <w:lvlJc w:val="left"/>
      <w:pPr>
        <w:ind w:left="2880" w:hanging="360"/>
      </w:pPr>
      <w:rPr>
        <w:rFonts w:ascii="Symbol" w:hAnsi="Symbol" w:hint="default"/>
      </w:rPr>
    </w:lvl>
    <w:lvl w:ilvl="4" w:tplc="C93EE5EE">
      <w:start w:val="1"/>
      <w:numFmt w:val="bullet"/>
      <w:lvlText w:val="o"/>
      <w:lvlJc w:val="left"/>
      <w:pPr>
        <w:ind w:left="3600" w:hanging="360"/>
      </w:pPr>
      <w:rPr>
        <w:rFonts w:ascii="Courier New" w:hAnsi="Courier New" w:hint="default"/>
      </w:rPr>
    </w:lvl>
    <w:lvl w:ilvl="5" w:tplc="81AAD952">
      <w:start w:val="1"/>
      <w:numFmt w:val="bullet"/>
      <w:lvlText w:val=""/>
      <w:lvlJc w:val="left"/>
      <w:pPr>
        <w:ind w:left="4320" w:hanging="360"/>
      </w:pPr>
      <w:rPr>
        <w:rFonts w:ascii="Wingdings" w:hAnsi="Wingdings" w:hint="default"/>
      </w:rPr>
    </w:lvl>
    <w:lvl w:ilvl="6" w:tplc="C4F8CFAC">
      <w:start w:val="1"/>
      <w:numFmt w:val="bullet"/>
      <w:lvlText w:val=""/>
      <w:lvlJc w:val="left"/>
      <w:pPr>
        <w:ind w:left="5040" w:hanging="360"/>
      </w:pPr>
      <w:rPr>
        <w:rFonts w:ascii="Symbol" w:hAnsi="Symbol" w:hint="default"/>
      </w:rPr>
    </w:lvl>
    <w:lvl w:ilvl="7" w:tplc="B77EE3AA">
      <w:start w:val="1"/>
      <w:numFmt w:val="bullet"/>
      <w:lvlText w:val="o"/>
      <w:lvlJc w:val="left"/>
      <w:pPr>
        <w:ind w:left="5760" w:hanging="360"/>
      </w:pPr>
      <w:rPr>
        <w:rFonts w:ascii="Courier New" w:hAnsi="Courier New" w:hint="default"/>
      </w:rPr>
    </w:lvl>
    <w:lvl w:ilvl="8" w:tplc="9A6210F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13"/>
  </w:num>
  <w:num w:numId="6">
    <w:abstractNumId w:val="14"/>
  </w:num>
  <w:num w:numId="7">
    <w:abstractNumId w:val="10"/>
  </w:num>
  <w:num w:numId="8">
    <w:abstractNumId w:val="7"/>
  </w:num>
  <w:num w:numId="9">
    <w:abstractNumId w:val="9"/>
  </w:num>
  <w:num w:numId="10">
    <w:abstractNumId w:val="15"/>
  </w:num>
  <w:num w:numId="11">
    <w:abstractNumId w:val="5"/>
  </w:num>
  <w:num w:numId="12">
    <w:abstractNumId w:val="4"/>
  </w:num>
  <w:num w:numId="13">
    <w:abstractNumId w:val="8"/>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07"/>
    <w:rsid w:val="0007236B"/>
    <w:rsid w:val="000860E0"/>
    <w:rsid w:val="00110438"/>
    <w:rsid w:val="00157A82"/>
    <w:rsid w:val="00160AC4"/>
    <w:rsid w:val="001B0548"/>
    <w:rsid w:val="00212303"/>
    <w:rsid w:val="002216F9"/>
    <w:rsid w:val="003F7A66"/>
    <w:rsid w:val="004B0FBC"/>
    <w:rsid w:val="004D5BD2"/>
    <w:rsid w:val="004E1E67"/>
    <w:rsid w:val="00514B4F"/>
    <w:rsid w:val="005958F8"/>
    <w:rsid w:val="005C376F"/>
    <w:rsid w:val="00682494"/>
    <w:rsid w:val="006F0EAD"/>
    <w:rsid w:val="008A50FD"/>
    <w:rsid w:val="00A3350F"/>
    <w:rsid w:val="00A80CD8"/>
    <w:rsid w:val="00AB474D"/>
    <w:rsid w:val="00B24C94"/>
    <w:rsid w:val="00B66AF7"/>
    <w:rsid w:val="00BB6B5A"/>
    <w:rsid w:val="00BF3B9E"/>
    <w:rsid w:val="00C765D2"/>
    <w:rsid w:val="00E03C8E"/>
    <w:rsid w:val="00E27A07"/>
    <w:rsid w:val="00E96FAA"/>
    <w:rsid w:val="00EA5752"/>
    <w:rsid w:val="3D11DFD5"/>
    <w:rsid w:val="72A2F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6CB7-A8A6-4B10-918A-5C400D78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Becker</dc:creator>
  <cp:lastModifiedBy>Christine Becker</cp:lastModifiedBy>
  <cp:revision>3</cp:revision>
  <cp:lastPrinted>2016-10-13T00:36:00Z</cp:lastPrinted>
  <dcterms:created xsi:type="dcterms:W3CDTF">2016-10-13T00:38:00Z</dcterms:created>
  <dcterms:modified xsi:type="dcterms:W3CDTF">2018-05-19T19:33:00Z</dcterms:modified>
</cp:coreProperties>
</file>